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48" w:rsidRDefault="002C759B">
      <w:pPr>
        <w:pStyle w:val="Standard"/>
        <w:rPr>
          <w:noProof/>
          <w:lang w:eastAsia="bg-BG"/>
        </w:rPr>
      </w:pPr>
      <w:r>
        <w:rPr>
          <w:noProof/>
          <w:lang w:val="en-US"/>
        </w:rPr>
        <w:drawing>
          <wp:inline distT="0" distB="0" distL="0" distR="0">
            <wp:extent cx="24765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838200"/>
                    </a:xfrm>
                    <a:prstGeom prst="rect">
                      <a:avLst/>
                    </a:prstGeom>
                    <a:noFill/>
                    <a:ln>
                      <a:noFill/>
                    </a:ln>
                  </pic:spPr>
                </pic:pic>
              </a:graphicData>
            </a:graphic>
          </wp:inline>
        </w:drawing>
      </w:r>
      <w:r w:rsidR="002B53B0">
        <w:t xml:space="preserve">                 </w:t>
      </w:r>
      <w:r w:rsidR="000C7041">
        <w:t xml:space="preserve">                    </w:t>
      </w:r>
      <w:r w:rsidR="002B53B0">
        <w:t xml:space="preserve">           </w:t>
      </w:r>
      <w:r>
        <w:rPr>
          <w:noProof/>
          <w:lang w:val="en-US"/>
        </w:rPr>
        <w:drawing>
          <wp:inline distT="0" distB="0" distL="0" distR="0">
            <wp:extent cx="2343150" cy="82867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828675"/>
                    </a:xfrm>
                    <a:prstGeom prst="rect">
                      <a:avLst/>
                    </a:prstGeom>
                    <a:noFill/>
                    <a:ln>
                      <a:noFill/>
                    </a:ln>
                  </pic:spPr>
                </pic:pic>
              </a:graphicData>
            </a:graphic>
          </wp:inline>
        </w:drawing>
      </w:r>
    </w:p>
    <w:p w:rsidR="00F35B2B" w:rsidRPr="00DA6A42" w:rsidRDefault="00AA7AA3" w:rsidP="00AA7AA3">
      <w:pPr>
        <w:pStyle w:val="Standard"/>
        <w:jc w:val="right"/>
        <w:rPr>
          <w:rFonts w:ascii="Times New Roman" w:hAnsi="Times New Roman" w:cs="Times New Roman"/>
          <w:b/>
          <w:sz w:val="24"/>
          <w:szCs w:val="24"/>
          <w:lang w:val="en-US"/>
        </w:rPr>
      </w:pPr>
      <w:r w:rsidRPr="00AA7AA3">
        <w:rPr>
          <w:rFonts w:ascii="Times New Roman" w:hAnsi="Times New Roman" w:cs="Times New Roman"/>
          <w:b/>
          <w:sz w:val="24"/>
          <w:szCs w:val="24"/>
        </w:rPr>
        <w:t xml:space="preserve">Приложение № </w:t>
      </w:r>
      <w:r w:rsidR="00DA6A42">
        <w:rPr>
          <w:rFonts w:ascii="Times New Roman" w:hAnsi="Times New Roman" w:cs="Times New Roman"/>
          <w:b/>
          <w:sz w:val="24"/>
          <w:szCs w:val="24"/>
          <w:lang w:val="en-US"/>
        </w:rPr>
        <w:t>1</w:t>
      </w:r>
      <w:bookmarkStart w:id="0" w:name="_GoBack"/>
      <w:bookmarkEnd w:id="0"/>
    </w:p>
    <w:p w:rsidR="00703948" w:rsidRDefault="00703948">
      <w:pPr>
        <w:pStyle w:val="Standard"/>
        <w:jc w:val="right"/>
        <w:rPr>
          <w:rFonts w:ascii="Times New Roman" w:hAnsi="Times New Roman" w:cs="Times New Roman"/>
          <w:b/>
          <w:sz w:val="28"/>
          <w:szCs w:val="28"/>
        </w:rPr>
      </w:pPr>
    </w:p>
    <w:p w:rsidR="00703948" w:rsidRDefault="00703948">
      <w:pPr>
        <w:pStyle w:val="Standard"/>
        <w:jc w:val="right"/>
        <w:rPr>
          <w:rFonts w:ascii="Times New Roman" w:hAnsi="Times New Roman" w:cs="Times New Roman"/>
          <w:b/>
          <w:sz w:val="28"/>
          <w:szCs w:val="28"/>
        </w:rPr>
      </w:pPr>
    </w:p>
    <w:p w:rsidR="00703948" w:rsidRDefault="003F5A5D">
      <w:pPr>
        <w:pStyle w:val="Standard"/>
        <w:jc w:val="center"/>
      </w:pPr>
      <w:r>
        <w:rPr>
          <w:rFonts w:ascii="Times New Roman" w:hAnsi="Times New Roman" w:cs="Times New Roman"/>
          <w:b/>
          <w:sz w:val="28"/>
          <w:szCs w:val="28"/>
        </w:rPr>
        <w:t>АПЛИКАЦИОННА ФОРМА</w:t>
      </w:r>
    </w:p>
    <w:p w:rsidR="00703948" w:rsidRDefault="00703948">
      <w:pPr>
        <w:pStyle w:val="Standard"/>
        <w:jc w:val="center"/>
        <w:rPr>
          <w:rFonts w:ascii="Times New Roman" w:hAnsi="Times New Roman" w:cs="Times New Roman"/>
          <w:b/>
          <w:sz w:val="28"/>
          <w:szCs w:val="28"/>
        </w:rPr>
      </w:pPr>
    </w:p>
    <w:p w:rsidR="00703948" w:rsidRDefault="003F5A5D" w:rsidP="00BB57B5">
      <w:pPr>
        <w:pStyle w:val="Standard"/>
        <w:tabs>
          <w:tab w:val="center" w:pos="4536"/>
          <w:tab w:val="left" w:pos="5505"/>
        </w:tabs>
        <w:jc w:val="center"/>
        <w:rPr>
          <w:rFonts w:ascii="Times New Roman" w:hAnsi="Times New Roman" w:cs="Times New Roman"/>
          <w:b/>
          <w:sz w:val="28"/>
          <w:szCs w:val="28"/>
        </w:rPr>
      </w:pPr>
      <w:r>
        <w:rPr>
          <w:rFonts w:ascii="Times New Roman" w:hAnsi="Times New Roman" w:cs="Times New Roman"/>
          <w:b/>
          <w:sz w:val="28"/>
          <w:szCs w:val="28"/>
        </w:rPr>
        <w:t>ЗА</w:t>
      </w:r>
    </w:p>
    <w:p w:rsidR="003F5A5D" w:rsidRDefault="003F5A5D" w:rsidP="00BB57B5">
      <w:pPr>
        <w:pStyle w:val="Standard"/>
        <w:tabs>
          <w:tab w:val="center" w:pos="4536"/>
          <w:tab w:val="left" w:pos="5505"/>
        </w:tabs>
        <w:jc w:val="center"/>
      </w:pPr>
      <w:r>
        <w:rPr>
          <w:rFonts w:ascii="Times New Roman" w:hAnsi="Times New Roman" w:cs="Times New Roman"/>
          <w:b/>
          <w:sz w:val="28"/>
          <w:szCs w:val="28"/>
        </w:rPr>
        <w:t>АСОЦИИРАН ПАРТНЬОР</w:t>
      </w:r>
    </w:p>
    <w:p w:rsidR="00703948" w:rsidRDefault="00703948">
      <w:pPr>
        <w:pStyle w:val="Standard"/>
        <w:tabs>
          <w:tab w:val="center" w:pos="4536"/>
          <w:tab w:val="left" w:pos="5505"/>
        </w:tabs>
        <w:rPr>
          <w:rFonts w:ascii="Times New Roman" w:hAnsi="Times New Roman" w:cs="Times New Roman"/>
          <w:b/>
          <w:sz w:val="28"/>
          <w:szCs w:val="28"/>
        </w:rPr>
      </w:pPr>
    </w:p>
    <w:p w:rsidR="00703948" w:rsidRDefault="002B53B0">
      <w:pPr>
        <w:pStyle w:val="Title"/>
        <w:widowControl w:val="0"/>
        <w:tabs>
          <w:tab w:val="left" w:pos="-720"/>
        </w:tabs>
        <w:ind w:right="-198"/>
      </w:pPr>
      <w:r>
        <w:rPr>
          <w:rFonts w:ascii="Times New Roman" w:hAnsi="Times New Roman" w:cs="Times New Roman"/>
          <w:bCs w:val="0"/>
          <w:sz w:val="24"/>
          <w:szCs w:val="24"/>
          <w:lang w:val="bg-BG" w:eastAsia="en-US"/>
        </w:rPr>
        <w:t xml:space="preserve">Процедура </w:t>
      </w:r>
      <w:r w:rsidR="00FE431A">
        <w:rPr>
          <w:rFonts w:ascii="Times New Roman" w:hAnsi="Times New Roman" w:cs="Times New Roman"/>
          <w:bCs w:val="0"/>
          <w:sz w:val="24"/>
          <w:szCs w:val="24"/>
          <w:lang w:val="bg-BG" w:eastAsia="en-US"/>
        </w:rPr>
        <w:t>чрез</w:t>
      </w:r>
      <w:r>
        <w:rPr>
          <w:rFonts w:ascii="Times New Roman" w:hAnsi="Times New Roman" w:cs="Times New Roman"/>
          <w:bCs w:val="0"/>
          <w:sz w:val="24"/>
          <w:szCs w:val="24"/>
          <w:lang w:val="bg-BG" w:eastAsia="en-US"/>
        </w:rPr>
        <w:t xml:space="preserve"> подбор на проект</w:t>
      </w:r>
      <w:r w:rsidR="00FE431A">
        <w:rPr>
          <w:rFonts w:ascii="Times New Roman" w:hAnsi="Times New Roman" w:cs="Times New Roman"/>
          <w:bCs w:val="0"/>
          <w:sz w:val="24"/>
          <w:szCs w:val="24"/>
          <w:lang w:val="bg-BG" w:eastAsia="en-US"/>
        </w:rPr>
        <w:t>ни предложения</w:t>
      </w:r>
    </w:p>
    <w:p w:rsidR="00703948" w:rsidRDefault="002B53B0">
      <w:pPr>
        <w:pStyle w:val="Title"/>
        <w:widowControl w:val="0"/>
        <w:tabs>
          <w:tab w:val="left" w:pos="-720"/>
        </w:tabs>
        <w:ind w:right="-198"/>
      </w:pPr>
      <w:r>
        <w:rPr>
          <w:rFonts w:ascii="Times New Roman" w:hAnsi="Times New Roman" w:cs="Times New Roman"/>
          <w:bCs w:val="0"/>
          <w:sz w:val="24"/>
          <w:szCs w:val="24"/>
          <w:lang w:val="bg-BG" w:eastAsia="en-US"/>
        </w:rPr>
        <w:t>BG05M2</w:t>
      </w:r>
      <w:r w:rsidR="008432E1">
        <w:rPr>
          <w:rFonts w:ascii="Times New Roman" w:hAnsi="Times New Roman" w:cs="Times New Roman"/>
          <w:bCs w:val="0"/>
          <w:sz w:val="24"/>
          <w:szCs w:val="24"/>
          <w:lang w:val="en-US" w:eastAsia="en-US"/>
        </w:rPr>
        <w:t>O</w:t>
      </w:r>
      <w:r>
        <w:rPr>
          <w:rFonts w:ascii="Times New Roman" w:hAnsi="Times New Roman" w:cs="Times New Roman"/>
          <w:bCs w:val="0"/>
          <w:sz w:val="24"/>
          <w:szCs w:val="24"/>
          <w:lang w:val="bg-BG" w:eastAsia="en-US"/>
        </w:rPr>
        <w:t>P001-........</w:t>
      </w:r>
    </w:p>
    <w:p w:rsidR="00703948" w:rsidRDefault="002B53B0">
      <w:pPr>
        <w:pStyle w:val="Title"/>
        <w:widowControl w:val="0"/>
        <w:tabs>
          <w:tab w:val="left" w:pos="-720"/>
        </w:tabs>
        <w:spacing w:before="0" w:after="0"/>
        <w:ind w:right="-198"/>
        <w:outlineLvl w:val="9"/>
      </w:pPr>
      <w:r>
        <w:rPr>
          <w:rFonts w:ascii="Times New Roman" w:hAnsi="Times New Roman" w:cs="Times New Roman"/>
          <w:bCs w:val="0"/>
          <w:sz w:val="24"/>
          <w:szCs w:val="24"/>
          <w:lang w:val="bg-BG" w:eastAsia="en-US"/>
        </w:rPr>
        <w:t xml:space="preserve">„ИЗГРАЖДАНЕ И РАЗВИТИЕ НА ЦЕНТРОВЕ ЗА </w:t>
      </w:r>
      <w:r w:rsidR="004D1B9B">
        <w:rPr>
          <w:rFonts w:ascii="Times New Roman" w:hAnsi="Times New Roman" w:cs="Times New Roman"/>
          <w:bCs w:val="0"/>
          <w:sz w:val="24"/>
          <w:szCs w:val="24"/>
          <w:lang w:val="bg-BG" w:eastAsia="en-US"/>
        </w:rPr>
        <w:t>ВЪРХОВИ ПОСТИЖЕНИЯ</w:t>
      </w:r>
      <w:r>
        <w:rPr>
          <w:rFonts w:ascii="Times New Roman" w:hAnsi="Times New Roman" w:cs="Times New Roman"/>
          <w:bCs w:val="0"/>
          <w:sz w:val="24"/>
          <w:szCs w:val="24"/>
          <w:lang w:val="bg-BG" w:eastAsia="en-US"/>
        </w:rPr>
        <w:t>“</w:t>
      </w:r>
    </w:p>
    <w:p w:rsidR="00703948" w:rsidRDefault="00703948">
      <w:pPr>
        <w:pStyle w:val="Standard"/>
        <w:jc w:val="center"/>
        <w:rPr>
          <w:rFonts w:ascii="Times New Roman" w:hAnsi="Times New Roman" w:cs="Times New Roman"/>
          <w:b/>
          <w:sz w:val="28"/>
          <w:szCs w:val="28"/>
        </w:rPr>
      </w:pPr>
    </w:p>
    <w:p w:rsidR="00703948" w:rsidRDefault="00703948" w:rsidP="00DE0821">
      <w:pPr>
        <w:pStyle w:val="Standard"/>
        <w:jc w:val="both"/>
      </w:pPr>
    </w:p>
    <w:tbl>
      <w:tblPr>
        <w:tblW w:w="10064" w:type="dxa"/>
        <w:jc w:val="center"/>
        <w:tblLayout w:type="fixed"/>
        <w:tblCellMar>
          <w:left w:w="10" w:type="dxa"/>
          <w:right w:w="10" w:type="dxa"/>
        </w:tblCellMar>
        <w:tblLook w:val="0000" w:firstRow="0" w:lastRow="0" w:firstColumn="0" w:lastColumn="0" w:noHBand="0" w:noVBand="0"/>
      </w:tblPr>
      <w:tblGrid>
        <w:gridCol w:w="7654"/>
        <w:gridCol w:w="2410"/>
      </w:tblGrid>
      <w:tr w:rsidR="00703948">
        <w:trPr>
          <w:cantSplit/>
          <w:trHeight w:val="279"/>
          <w:jc w:val="center"/>
        </w:trPr>
        <w:tc>
          <w:tcPr>
            <w:tcW w:w="5031" w:type="dxa"/>
            <w:gridSpan w:val="2"/>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b/>
                <w:sz w:val="24"/>
                <w:szCs w:val="24"/>
              </w:rPr>
              <w:t xml:space="preserve"> </w:t>
            </w:r>
            <w:r w:rsidR="00CA0F64">
              <w:rPr>
                <w:rFonts w:ascii="Times New Roman" w:hAnsi="Times New Roman" w:cs="Times New Roman"/>
                <w:b/>
                <w:sz w:val="24"/>
                <w:szCs w:val="24"/>
              </w:rPr>
              <w:t>Кандидат</w:t>
            </w:r>
          </w:p>
        </w:tc>
      </w:tr>
      <w:tr w:rsidR="00703948">
        <w:trPr>
          <w:cantSplit/>
          <w:trHeight w:val="331"/>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jc w:val="both"/>
            </w:pPr>
            <w:r>
              <w:rPr>
                <w:rFonts w:ascii="Times New Roman" w:hAnsi="Times New Roman" w:cs="Times New Roman"/>
                <w:sz w:val="24"/>
                <w:szCs w:val="24"/>
              </w:rPr>
              <w:t>Пълно наименование</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331"/>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sz w:val="24"/>
                <w:szCs w:val="24"/>
              </w:rPr>
              <w:t>Правен статут</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331"/>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sz w:val="24"/>
                <w:szCs w:val="24"/>
              </w:rPr>
              <w:t>ЕИК/БУЛСТАТ</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279"/>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after="0" w:line="240" w:lineRule="auto"/>
            </w:pPr>
            <w:r>
              <w:rPr>
                <w:rFonts w:ascii="Times New Roman" w:hAnsi="Times New Roman" w:cs="Times New Roman"/>
                <w:sz w:val="24"/>
                <w:szCs w:val="24"/>
              </w:rPr>
              <w:t>Седалище и адрес на управление:</w:t>
            </w:r>
          </w:p>
          <w:p w:rsidR="00703948" w:rsidRDefault="002B53B0">
            <w:pPr>
              <w:pStyle w:val="Standard"/>
              <w:spacing w:after="0" w:line="240" w:lineRule="auto"/>
              <w:jc w:val="both"/>
            </w:pPr>
            <w:r>
              <w:rPr>
                <w:rFonts w:ascii="Times New Roman" w:hAnsi="Times New Roman" w:cs="Times New Roman"/>
                <w:i/>
                <w:sz w:val="20"/>
                <w:szCs w:val="20"/>
              </w:rPr>
              <w:t>/държава, населено място, пощенски код, улица, ж.к., кв. №, бл., вх., ет., ап./</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279"/>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after="0" w:line="240" w:lineRule="auto"/>
            </w:pPr>
            <w:r>
              <w:rPr>
                <w:rFonts w:ascii="Times New Roman" w:hAnsi="Times New Roman" w:cs="Times New Roman"/>
                <w:sz w:val="24"/>
                <w:szCs w:val="24"/>
              </w:rPr>
              <w:t>Адрес за кореспонденция:</w:t>
            </w:r>
          </w:p>
          <w:p w:rsidR="00703948" w:rsidRDefault="002B53B0">
            <w:pPr>
              <w:pStyle w:val="Standard"/>
              <w:spacing w:after="0" w:line="240" w:lineRule="auto"/>
            </w:pPr>
            <w:r>
              <w:rPr>
                <w:rFonts w:ascii="Times New Roman" w:hAnsi="Times New Roman" w:cs="Times New Roman"/>
                <w:sz w:val="24"/>
                <w:szCs w:val="24"/>
              </w:rPr>
              <w:t>/</w:t>
            </w:r>
            <w:r>
              <w:rPr>
                <w:rFonts w:ascii="Times New Roman" w:hAnsi="Times New Roman" w:cs="Times New Roman"/>
                <w:i/>
                <w:sz w:val="20"/>
                <w:szCs w:val="20"/>
              </w:rPr>
              <w:t>държава, населено място, пощенски код, улица, ж.к., кв. №, бл., вх., ет., ап./</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279"/>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after="0" w:line="240" w:lineRule="auto"/>
            </w:pPr>
            <w:r>
              <w:rPr>
                <w:rFonts w:ascii="Times New Roman" w:hAnsi="Times New Roman" w:cs="Times New Roman"/>
                <w:sz w:val="24"/>
                <w:szCs w:val="24"/>
              </w:rPr>
              <w:t>Основна дейност на организацията</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279"/>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sz w:val="24"/>
                <w:szCs w:val="24"/>
              </w:rPr>
              <w:t>Телефонен номер и код на населеното място</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243"/>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sz w:val="24"/>
                <w:szCs w:val="24"/>
              </w:rPr>
              <w:t>Номер на факс и код на населеното място</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sz w:val="24"/>
                <w:szCs w:val="24"/>
              </w:rPr>
            </w:pPr>
          </w:p>
        </w:tc>
      </w:tr>
      <w:tr w:rsidR="00703948">
        <w:trPr>
          <w:cantSplit/>
          <w:trHeight w:val="279"/>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sz w:val="24"/>
                <w:szCs w:val="24"/>
              </w:rPr>
              <w:t>Електронна поща</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279"/>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sz w:val="24"/>
                <w:szCs w:val="24"/>
              </w:rPr>
              <w:t>Интернет страница</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r w:rsidR="00703948">
        <w:trPr>
          <w:cantSplit/>
          <w:trHeight w:val="224"/>
          <w:jc w:val="center"/>
        </w:trPr>
        <w:tc>
          <w:tcPr>
            <w:tcW w:w="38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2B53B0">
            <w:pPr>
              <w:pStyle w:val="Standard"/>
              <w:spacing w:before="60" w:after="60"/>
            </w:pPr>
            <w:r>
              <w:rPr>
                <w:rFonts w:ascii="Times New Roman" w:hAnsi="Times New Roman" w:cs="Times New Roman"/>
                <w:sz w:val="24"/>
                <w:szCs w:val="24"/>
              </w:rPr>
              <w:t>Име и длъжност на лицето с право да представлява организацията</w:t>
            </w:r>
          </w:p>
        </w:tc>
        <w:tc>
          <w:tcPr>
            <w:tcW w:w="1205"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703948" w:rsidRDefault="00703948">
            <w:pPr>
              <w:pStyle w:val="Standard"/>
              <w:spacing w:before="60" w:after="60"/>
              <w:rPr>
                <w:rFonts w:ascii="Times New Roman" w:hAnsi="Times New Roman" w:cs="Times New Roman"/>
                <w:i/>
                <w:sz w:val="24"/>
                <w:szCs w:val="24"/>
              </w:rPr>
            </w:pPr>
          </w:p>
        </w:tc>
      </w:tr>
    </w:tbl>
    <w:p w:rsidR="00703948" w:rsidRDefault="00703948">
      <w:pPr>
        <w:pStyle w:val="ListParagraph"/>
        <w:jc w:val="both"/>
        <w:rPr>
          <w:rFonts w:ascii="Times New Roman" w:hAnsi="Times New Roman" w:cs="Times New Roman"/>
          <w:b/>
          <w:sz w:val="24"/>
          <w:szCs w:val="24"/>
        </w:rPr>
      </w:pPr>
    </w:p>
    <w:p w:rsidR="008302AC" w:rsidRPr="008302AC" w:rsidRDefault="008302AC" w:rsidP="008302AC">
      <w:pPr>
        <w:pStyle w:val="Standard"/>
        <w:numPr>
          <w:ilvl w:val="0"/>
          <w:numId w:val="25"/>
        </w:numPr>
        <w:spacing w:after="0" w:line="240" w:lineRule="auto"/>
        <w:rPr>
          <w:rFonts w:ascii="Times New Roman" w:hAnsi="Times New Roman" w:cs="Times New Roman"/>
          <w:b/>
          <w:sz w:val="24"/>
          <w:szCs w:val="24"/>
          <w:lang w:val="en-GB"/>
        </w:rPr>
      </w:pPr>
      <w:r>
        <w:rPr>
          <w:rFonts w:ascii="Times New Roman" w:hAnsi="Times New Roman" w:cs="Times New Roman"/>
          <w:b/>
          <w:sz w:val="24"/>
          <w:szCs w:val="24"/>
        </w:rPr>
        <w:t>Въведение</w:t>
      </w:r>
    </w:p>
    <w:p w:rsidR="008302AC" w:rsidRPr="008302AC" w:rsidRDefault="008302AC" w:rsidP="008302AC">
      <w:pPr>
        <w:pStyle w:val="Standard"/>
        <w:rPr>
          <w:rFonts w:ascii="Times New Roman" w:hAnsi="Times New Roman" w:cs="Times New Roman"/>
          <w:b/>
          <w:sz w:val="24"/>
          <w:szCs w:val="24"/>
          <w:lang w:val="en-GB"/>
        </w:rPr>
      </w:pPr>
    </w:p>
    <w:tbl>
      <w:tblPr>
        <w:tblW w:w="10200" w:type="dxa"/>
        <w:jc w:val="center"/>
        <w:tblLayout w:type="fixed"/>
        <w:tblCellMar>
          <w:left w:w="10" w:type="dxa"/>
          <w:right w:w="10" w:type="dxa"/>
        </w:tblCellMar>
        <w:tblLook w:val="04A0" w:firstRow="1" w:lastRow="0" w:firstColumn="1" w:lastColumn="0" w:noHBand="0" w:noVBand="1"/>
      </w:tblPr>
      <w:tblGrid>
        <w:gridCol w:w="10200"/>
      </w:tblGrid>
      <w:tr w:rsidR="008302AC" w:rsidRPr="008302AC" w:rsidTr="008302AC">
        <w:trPr>
          <w:jc w:val="center"/>
        </w:trPr>
        <w:tc>
          <w:tcPr>
            <w:tcW w:w="10206" w:type="dxa"/>
            <w:tcBorders>
              <w:top w:val="single" w:sz="4" w:space="0" w:color="00000A"/>
              <w:left w:val="single" w:sz="4" w:space="0" w:color="00000A"/>
              <w:bottom w:val="single" w:sz="4" w:space="0" w:color="00000A"/>
              <w:right w:val="single" w:sz="4" w:space="0" w:color="00000A"/>
            </w:tcBorders>
            <w:shd w:val="clear" w:color="auto" w:fill="D9D9D9"/>
            <w:tcMar>
              <w:top w:w="113" w:type="dxa"/>
              <w:left w:w="108" w:type="dxa"/>
              <w:bottom w:w="113" w:type="dxa"/>
              <w:right w:w="108" w:type="dxa"/>
            </w:tcMar>
            <w:hideMark/>
          </w:tcPr>
          <w:p w:rsidR="008302AC" w:rsidRPr="008302AC" w:rsidRDefault="008302AC" w:rsidP="008302AC">
            <w:pPr>
              <w:pStyle w:val="Standard"/>
              <w:numPr>
                <w:ilvl w:val="0"/>
                <w:numId w:val="24"/>
              </w:numPr>
              <w:rPr>
                <w:rFonts w:ascii="Times New Roman" w:hAnsi="Times New Roman" w:cs="Times New Roman"/>
                <w:b/>
                <w:sz w:val="24"/>
                <w:szCs w:val="24"/>
                <w:lang w:val="en-GB"/>
              </w:rPr>
            </w:pPr>
            <w:r>
              <w:rPr>
                <w:rFonts w:ascii="Times New Roman" w:hAnsi="Times New Roman" w:cs="Times New Roman"/>
                <w:b/>
                <w:sz w:val="24"/>
                <w:szCs w:val="24"/>
              </w:rPr>
              <w:t>Моля, пояснете вида на организацията, която представлявате; обхвата на работа на Вашата организация; интересите, които проявявате в областта на проектното предложение; вашите постигнати резултати в областта на проектното предложение. Моля обяснете, как виждате Вашето участие в настоящия проект.</w:t>
            </w:r>
          </w:p>
        </w:tc>
      </w:tr>
      <w:tr w:rsidR="008302AC" w:rsidRPr="008302AC" w:rsidTr="008302AC">
        <w:trPr>
          <w:trHeight w:val="951"/>
          <w:jc w:val="center"/>
        </w:trPr>
        <w:tc>
          <w:tcPr>
            <w:tcW w:w="10206" w:type="dxa"/>
            <w:tcBorders>
              <w:top w:val="single" w:sz="4" w:space="0" w:color="00000A"/>
              <w:left w:val="single" w:sz="4" w:space="0" w:color="00000A"/>
              <w:bottom w:val="single" w:sz="4" w:space="0" w:color="00000A"/>
              <w:right w:val="single" w:sz="4" w:space="0" w:color="00000A"/>
            </w:tcBorders>
            <w:shd w:val="clear" w:color="auto" w:fill="FFFFFF"/>
            <w:tcMar>
              <w:top w:w="113" w:type="dxa"/>
              <w:left w:w="108" w:type="dxa"/>
              <w:bottom w:w="113" w:type="dxa"/>
              <w:right w:w="108" w:type="dxa"/>
            </w:tcMar>
          </w:tcPr>
          <w:p w:rsidR="008302AC" w:rsidRPr="008302AC" w:rsidRDefault="008302AC" w:rsidP="008302AC">
            <w:pPr>
              <w:pStyle w:val="Standard"/>
              <w:spacing w:after="0" w:line="240" w:lineRule="auto"/>
              <w:rPr>
                <w:rFonts w:ascii="Times New Roman" w:hAnsi="Times New Roman" w:cs="Times New Roman"/>
                <w:b/>
                <w:sz w:val="24"/>
                <w:szCs w:val="24"/>
                <w:lang w:val="en-GB"/>
              </w:rPr>
            </w:pPr>
          </w:p>
          <w:p w:rsidR="008302AC" w:rsidRPr="008302AC" w:rsidRDefault="008302AC" w:rsidP="008302AC">
            <w:pPr>
              <w:pStyle w:val="Standard"/>
              <w:spacing w:after="0" w:line="240" w:lineRule="auto"/>
              <w:rPr>
                <w:rFonts w:ascii="Times New Roman" w:hAnsi="Times New Roman" w:cs="Times New Roman"/>
                <w:b/>
                <w:sz w:val="24"/>
                <w:szCs w:val="24"/>
                <w:lang w:val="en-GB"/>
              </w:rPr>
            </w:pPr>
          </w:p>
          <w:p w:rsidR="008302AC" w:rsidRPr="008302AC" w:rsidRDefault="008302AC" w:rsidP="008302AC">
            <w:pPr>
              <w:pStyle w:val="Standard"/>
              <w:spacing w:after="0" w:line="240" w:lineRule="auto"/>
              <w:rPr>
                <w:rFonts w:ascii="Times New Roman" w:hAnsi="Times New Roman" w:cs="Times New Roman"/>
                <w:b/>
                <w:sz w:val="24"/>
                <w:szCs w:val="24"/>
                <w:lang w:val="en-GB"/>
              </w:rPr>
            </w:pPr>
          </w:p>
          <w:p w:rsidR="008302AC" w:rsidRPr="008302AC" w:rsidRDefault="008302AC" w:rsidP="008302AC">
            <w:pPr>
              <w:pStyle w:val="Standard"/>
              <w:spacing w:after="0" w:line="240" w:lineRule="auto"/>
              <w:rPr>
                <w:rFonts w:ascii="Times New Roman" w:hAnsi="Times New Roman" w:cs="Times New Roman"/>
                <w:b/>
                <w:sz w:val="24"/>
                <w:szCs w:val="24"/>
                <w:lang w:val="en-GB"/>
              </w:rPr>
            </w:pPr>
          </w:p>
        </w:tc>
      </w:tr>
    </w:tbl>
    <w:p w:rsidR="00703948" w:rsidRDefault="00703948">
      <w:pPr>
        <w:pStyle w:val="Standard"/>
        <w:spacing w:after="0" w:line="240" w:lineRule="auto"/>
        <w:jc w:val="both"/>
        <w:rPr>
          <w:rFonts w:ascii="Times New Roman" w:hAnsi="Times New Roman" w:cs="Times New Roman"/>
          <w:b/>
          <w:sz w:val="24"/>
          <w:szCs w:val="24"/>
        </w:rPr>
      </w:pPr>
    </w:p>
    <w:p w:rsidR="00703948" w:rsidRDefault="008302AC" w:rsidP="003F5A5D">
      <w:pPr>
        <w:jc w:val="both"/>
      </w:pPr>
      <w:r>
        <w:rPr>
          <w:rFonts w:ascii="Times New Roman" w:hAnsi="Times New Roman" w:cs="Times New Roman"/>
          <w:b/>
          <w:sz w:val="24"/>
          <w:szCs w:val="24"/>
          <w:lang w:val="en-US"/>
        </w:rPr>
        <w:t xml:space="preserve">II. </w:t>
      </w:r>
      <w:r w:rsidR="002B53B0" w:rsidRPr="003F5A5D">
        <w:rPr>
          <w:rFonts w:ascii="Times New Roman" w:hAnsi="Times New Roman" w:cs="Times New Roman"/>
          <w:b/>
          <w:sz w:val="24"/>
          <w:szCs w:val="24"/>
        </w:rPr>
        <w:t>Капацитет за научни изс</w:t>
      </w:r>
      <w:r w:rsidR="003F5A5D">
        <w:rPr>
          <w:rFonts w:ascii="Times New Roman" w:hAnsi="Times New Roman" w:cs="Times New Roman"/>
          <w:b/>
          <w:sz w:val="24"/>
          <w:szCs w:val="24"/>
        </w:rPr>
        <w:t xml:space="preserve">ледвания и иновации на </w:t>
      </w:r>
      <w:r w:rsidR="00CA0F64">
        <w:rPr>
          <w:rFonts w:ascii="Times New Roman" w:hAnsi="Times New Roman" w:cs="Times New Roman"/>
          <w:b/>
          <w:sz w:val="24"/>
          <w:szCs w:val="24"/>
        </w:rPr>
        <w:t>кандидата</w:t>
      </w:r>
      <w:r w:rsidR="002B53B0" w:rsidRPr="003F5A5D">
        <w:rPr>
          <w:rFonts w:ascii="Times New Roman" w:hAnsi="Times New Roman" w:cs="Times New Roman"/>
          <w:b/>
          <w:sz w:val="24"/>
          <w:szCs w:val="24"/>
        </w:rPr>
        <w:t xml:space="preserve"> (научноизследователски организации)</w:t>
      </w:r>
    </w:p>
    <w:p w:rsidR="004D1B9B" w:rsidRDefault="004D1B9B" w:rsidP="004D1B9B">
      <w:pPr>
        <w:pStyle w:val="Standard"/>
        <w:ind w:left="360"/>
        <w:jc w:val="both"/>
      </w:pPr>
      <w:r>
        <w:rPr>
          <w:rFonts w:ascii="Times New Roman" w:hAnsi="Times New Roman" w:cs="Times New Roman"/>
          <w:b/>
          <w:sz w:val="24"/>
          <w:szCs w:val="24"/>
        </w:rPr>
        <w:t>1. Публикации в научни списания и книги, реферирани в SCOPUS или WoS за последните 5 години</w:t>
      </w:r>
      <w:r w:rsidR="00FE383B" w:rsidRPr="00FE383B">
        <w:rPr>
          <w:rFonts w:ascii="Times New Roman" w:hAnsi="Times New Roman" w:cs="Times New Roman"/>
          <w:b/>
          <w:sz w:val="24"/>
          <w:szCs w:val="24"/>
        </w:rPr>
        <w:t xml:space="preserve"> (2011-2015 г</w:t>
      </w:r>
      <w:r w:rsidR="00FE383B">
        <w:rPr>
          <w:rFonts w:ascii="Times New Roman" w:hAnsi="Times New Roman" w:cs="Times New Roman"/>
          <w:b/>
          <w:sz w:val="24"/>
          <w:szCs w:val="24"/>
        </w:rPr>
        <w:t>):</w:t>
      </w:r>
    </w:p>
    <w:p w:rsidR="004D1B9B" w:rsidRDefault="004D1B9B" w:rsidP="004D1B9B">
      <w:pPr>
        <w:pStyle w:val="Standard"/>
        <w:ind w:left="360"/>
        <w:jc w:val="both"/>
      </w:pPr>
      <w:r>
        <w:rPr>
          <w:rFonts w:ascii="Times New Roman" w:hAnsi="Times New Roman" w:cs="Times New Roman"/>
          <w:i/>
        </w:rPr>
        <w:t>Попълнете следната таблица. Приложете списък с публикациите, съгласно изискванията на т. 24, буква ч1 от Условията за кандидатстване</w:t>
      </w:r>
      <w:r w:rsidR="001250BC" w:rsidRPr="001250BC">
        <w:rPr>
          <w:rFonts w:ascii="Times New Roman" w:eastAsia="Times New Roman" w:hAnsi="Times New Roman" w:cs="Times New Roman"/>
          <w:color w:val="000000" w:themeColor="text1"/>
          <w:kern w:val="0"/>
          <w:sz w:val="24"/>
          <w:szCs w:val="24"/>
          <w:lang w:eastAsia="bg-BG"/>
        </w:rPr>
        <w:t xml:space="preserve"> </w:t>
      </w:r>
      <w:r w:rsidR="001250BC" w:rsidRPr="001250BC">
        <w:rPr>
          <w:rFonts w:ascii="Times New Roman" w:hAnsi="Times New Roman" w:cs="Times New Roman"/>
          <w:i/>
        </w:rPr>
        <w:t xml:space="preserve">по процедура чрез подбор на проектни предложения </w:t>
      </w:r>
      <w:r w:rsidR="001250BC" w:rsidRPr="001250BC">
        <w:rPr>
          <w:rFonts w:ascii="Times New Roman" w:hAnsi="Times New Roman" w:cs="Times New Roman"/>
          <w:i/>
          <w:lang w:val="en"/>
        </w:rPr>
        <w:t>BG05M2ОP001-1.00</w:t>
      </w:r>
      <w:r w:rsidR="001250BC" w:rsidRPr="001250BC">
        <w:rPr>
          <w:rFonts w:ascii="Times New Roman" w:hAnsi="Times New Roman" w:cs="Times New Roman"/>
          <w:i/>
        </w:rPr>
        <w:t>1</w:t>
      </w:r>
      <w:r w:rsidR="001250BC" w:rsidRPr="001250BC">
        <w:rPr>
          <w:rFonts w:ascii="Times New Roman" w:hAnsi="Times New Roman" w:cs="Times New Roman"/>
          <w:i/>
          <w:lang w:val="en"/>
        </w:rPr>
        <w:t xml:space="preserve"> „ИЗГРАЖДАНЕ И РАЗВИТИЕ НА ЦЕНТРОВЕ ЗА </w:t>
      </w:r>
      <w:r w:rsidR="001250BC" w:rsidRPr="001250BC">
        <w:rPr>
          <w:rFonts w:ascii="Times New Roman" w:hAnsi="Times New Roman" w:cs="Times New Roman"/>
          <w:i/>
        </w:rPr>
        <w:t>ВЪРХОВИ ПОСТИЖЕНИЯ</w:t>
      </w:r>
      <w:r w:rsidR="001250BC" w:rsidRPr="001250BC">
        <w:rPr>
          <w:rFonts w:ascii="Times New Roman" w:hAnsi="Times New Roman" w:cs="Times New Roman"/>
          <w:i/>
          <w:lang w:val="en"/>
        </w:rPr>
        <w:t>“</w:t>
      </w:r>
      <w:r>
        <w:rPr>
          <w:rFonts w:ascii="Times New Roman" w:hAnsi="Times New Roman" w:cs="Times New Roman"/>
          <w:i/>
        </w:rPr>
        <w:t>.</w:t>
      </w:r>
    </w:p>
    <w:tbl>
      <w:tblPr>
        <w:tblW w:w="10207" w:type="dxa"/>
        <w:tblInd w:w="-142" w:type="dxa"/>
        <w:tblLayout w:type="fixed"/>
        <w:tblCellMar>
          <w:left w:w="10" w:type="dxa"/>
          <w:right w:w="10" w:type="dxa"/>
        </w:tblCellMar>
        <w:tblLook w:val="0000" w:firstRow="0" w:lastRow="0" w:firstColumn="0" w:lastColumn="0" w:noHBand="0" w:noVBand="0"/>
      </w:tblPr>
      <w:tblGrid>
        <w:gridCol w:w="3969"/>
        <w:gridCol w:w="4251"/>
        <w:gridCol w:w="1987"/>
      </w:tblGrid>
      <w:tr w:rsidR="004D1B9B" w:rsidTr="002656B7">
        <w:tc>
          <w:tcPr>
            <w:tcW w:w="39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60" w:after="60" w:line="240" w:lineRule="auto"/>
              <w:jc w:val="both"/>
            </w:pPr>
            <w:r>
              <w:rPr>
                <w:rFonts w:ascii="Times New Roman" w:hAnsi="Times New Roman" w:cs="Times New Roman"/>
                <w:b/>
              </w:rPr>
              <w:t xml:space="preserve">Наименование на </w:t>
            </w:r>
            <w:r w:rsidR="001250BC">
              <w:rPr>
                <w:rFonts w:ascii="Times New Roman" w:hAnsi="Times New Roman" w:cs="Times New Roman"/>
                <w:b/>
              </w:rPr>
              <w:t>кандидата</w:t>
            </w:r>
          </w:p>
        </w:tc>
        <w:tc>
          <w:tcPr>
            <w:tcW w:w="425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before="60" w:after="60"/>
              <w:jc w:val="center"/>
              <w:outlineLvl w:val="0"/>
            </w:pPr>
            <w:r w:rsidRPr="00EA72AE">
              <w:rPr>
                <w:rFonts w:ascii="Times New Roman" w:hAnsi="Times New Roman" w:cs="Times New Roman"/>
                <w:b/>
              </w:rPr>
              <w:t>Научна област</w:t>
            </w:r>
          </w:p>
        </w:tc>
        <w:tc>
          <w:tcPr>
            <w:tcW w:w="19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before="60" w:after="60"/>
              <w:jc w:val="both"/>
              <w:outlineLvl w:val="0"/>
            </w:pPr>
            <w:r>
              <w:rPr>
                <w:rFonts w:ascii="Times New Roman" w:hAnsi="Times New Roman" w:cs="Times New Roman"/>
                <w:b/>
              </w:rPr>
              <w:t>Брой публикации</w:t>
            </w:r>
          </w:p>
        </w:tc>
      </w:tr>
      <w:tr w:rsidR="004D1B9B" w:rsidTr="002656B7">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line="240" w:lineRule="auto"/>
            </w:pPr>
            <w:r>
              <w:rPr>
                <w:rFonts w:ascii="Times New Roman" w:hAnsi="Times New Roman" w:cs="Times New Roman"/>
                <w:b/>
                <w:szCs w:val="24"/>
              </w:rPr>
              <w:t>1</w:t>
            </w:r>
          </w:p>
        </w:tc>
        <w:tc>
          <w:tcPr>
            <w:tcW w:w="4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pPr>
            <w:r>
              <w:rPr>
                <w:rFonts w:ascii="Times New Roman" w:hAnsi="Times New Roman" w:cs="Times New Roman"/>
                <w:b/>
                <w:szCs w:val="24"/>
              </w:rPr>
              <w:t>1.1.</w:t>
            </w:r>
          </w:p>
        </w:tc>
        <w:tc>
          <w:tcPr>
            <w:tcW w:w="19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jc w:val="both"/>
              <w:rPr>
                <w:b/>
                <w:szCs w:val="24"/>
              </w:rPr>
            </w:pPr>
          </w:p>
        </w:tc>
      </w:tr>
      <w:tr w:rsidR="004D1B9B" w:rsidTr="002656B7">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line="240" w:lineRule="auto"/>
              <w:ind w:left="317"/>
              <w:rPr>
                <w:rFonts w:ascii="Times New Roman" w:hAnsi="Times New Roman" w:cs="Times New Roman"/>
                <w:b/>
                <w:szCs w:val="24"/>
              </w:rPr>
            </w:pPr>
          </w:p>
        </w:tc>
        <w:tc>
          <w:tcPr>
            <w:tcW w:w="4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B20E57" w:rsidP="002656B7">
            <w:pPr>
              <w:pStyle w:val="Standard"/>
              <w:spacing w:before="60" w:after="60"/>
              <w:jc w:val="both"/>
            </w:pPr>
            <w:r>
              <w:rPr>
                <w:rFonts w:ascii="Times New Roman" w:hAnsi="Times New Roman" w:cs="Times New Roman"/>
                <w:b/>
                <w:szCs w:val="24"/>
                <w:lang w:val="en-US"/>
              </w:rPr>
              <w:t>1.2</w:t>
            </w:r>
            <w:r w:rsidR="004D1B9B">
              <w:rPr>
                <w:rFonts w:ascii="Times New Roman" w:hAnsi="Times New Roman" w:cs="Times New Roman"/>
                <w:b/>
                <w:szCs w:val="24"/>
              </w:rPr>
              <w:t>....</w:t>
            </w:r>
          </w:p>
        </w:tc>
        <w:tc>
          <w:tcPr>
            <w:tcW w:w="19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jc w:val="both"/>
              <w:rPr>
                <w:b/>
                <w:szCs w:val="24"/>
              </w:rPr>
            </w:pPr>
          </w:p>
        </w:tc>
      </w:tr>
      <w:tr w:rsidR="004D1B9B" w:rsidTr="002656B7">
        <w:tc>
          <w:tcPr>
            <w:tcW w:w="8220" w:type="dxa"/>
            <w:gridSpan w:val="2"/>
            <w:tcBorders>
              <w:top w:val="single" w:sz="4" w:space="0" w:color="00000A"/>
              <w:left w:val="single" w:sz="4" w:space="0" w:color="00000A"/>
              <w:bottom w:val="single" w:sz="4" w:space="0" w:color="00000A"/>
              <w:right w:val="single" w:sz="12" w:space="0" w:color="262626"/>
            </w:tcBorders>
            <w:shd w:val="clear" w:color="auto" w:fill="D9D9D9"/>
            <w:tcMar>
              <w:top w:w="0" w:type="dxa"/>
              <w:left w:w="108" w:type="dxa"/>
              <w:bottom w:w="0" w:type="dxa"/>
              <w:right w:w="108" w:type="dxa"/>
            </w:tcMar>
          </w:tcPr>
          <w:p w:rsidR="004D1B9B" w:rsidRDefault="004D1B9B" w:rsidP="002656B7">
            <w:pPr>
              <w:pStyle w:val="Standard"/>
              <w:spacing w:before="60" w:after="60"/>
              <w:jc w:val="right"/>
            </w:pPr>
            <w:r>
              <w:rPr>
                <w:rFonts w:ascii="Times New Roman" w:hAnsi="Times New Roman" w:cs="Times New Roman"/>
                <w:b/>
                <w:szCs w:val="24"/>
              </w:rPr>
              <w:t>Общо:</w:t>
            </w:r>
          </w:p>
        </w:tc>
        <w:tc>
          <w:tcPr>
            <w:tcW w:w="1987" w:type="dxa"/>
            <w:tcBorders>
              <w:top w:val="single" w:sz="12" w:space="0" w:color="262626"/>
              <w:left w:val="single" w:sz="12" w:space="0" w:color="262626"/>
              <w:bottom w:val="single" w:sz="12" w:space="0" w:color="262626"/>
              <w:right w:val="single" w:sz="12" w:space="0" w:color="262626"/>
            </w:tcBorders>
            <w:shd w:val="clear" w:color="auto" w:fill="FFFFFF"/>
            <w:tcMar>
              <w:top w:w="0" w:type="dxa"/>
              <w:left w:w="108" w:type="dxa"/>
              <w:bottom w:w="0" w:type="dxa"/>
              <w:right w:w="108" w:type="dxa"/>
            </w:tcMar>
          </w:tcPr>
          <w:p w:rsidR="004D1B9B" w:rsidRDefault="004D1B9B" w:rsidP="002656B7">
            <w:pPr>
              <w:pStyle w:val="Standard"/>
              <w:spacing w:before="60" w:after="60"/>
              <w:jc w:val="both"/>
              <w:rPr>
                <w:b/>
                <w:szCs w:val="24"/>
              </w:rPr>
            </w:pPr>
          </w:p>
        </w:tc>
      </w:tr>
    </w:tbl>
    <w:p w:rsidR="004D1B9B" w:rsidRDefault="004D1B9B" w:rsidP="004D1B9B">
      <w:pPr>
        <w:pStyle w:val="Standard"/>
        <w:ind w:left="360"/>
        <w:jc w:val="both"/>
        <w:rPr>
          <w:rFonts w:ascii="Times New Roman" w:hAnsi="Times New Roman" w:cs="Times New Roman"/>
          <w:b/>
          <w:sz w:val="24"/>
          <w:szCs w:val="24"/>
        </w:rPr>
      </w:pPr>
    </w:p>
    <w:p w:rsidR="004D1B9B" w:rsidRDefault="004D1B9B" w:rsidP="004D1B9B">
      <w:pPr>
        <w:pStyle w:val="Standard"/>
        <w:ind w:left="360"/>
        <w:jc w:val="both"/>
      </w:pPr>
      <w:r>
        <w:rPr>
          <w:rFonts w:ascii="Times New Roman" w:hAnsi="Times New Roman" w:cs="Times New Roman"/>
          <w:b/>
          <w:sz w:val="24"/>
          <w:szCs w:val="24"/>
        </w:rPr>
        <w:t>2. % най-често цитирани публикации през последните пет години</w:t>
      </w:r>
      <w:r w:rsidR="001250BC">
        <w:rPr>
          <w:rFonts w:ascii="Times New Roman" w:hAnsi="Times New Roman" w:cs="Times New Roman"/>
          <w:b/>
          <w:sz w:val="24"/>
          <w:szCs w:val="24"/>
        </w:rPr>
        <w:t>,</w:t>
      </w:r>
      <w:r w:rsidR="001250BC" w:rsidRPr="001250BC">
        <w:rPr>
          <w:rFonts w:ascii="Times New Roman" w:hAnsi="Times New Roman" w:cs="Times New Roman"/>
          <w:b/>
          <w:sz w:val="24"/>
          <w:szCs w:val="24"/>
        </w:rPr>
        <w:t xml:space="preserve"> считано от дата на подаване на апликационната форма</w:t>
      </w:r>
      <w:r w:rsidR="001250BC">
        <w:rPr>
          <w:rFonts w:ascii="Times New Roman" w:hAnsi="Times New Roman" w:cs="Times New Roman"/>
          <w:b/>
          <w:sz w:val="24"/>
          <w:szCs w:val="24"/>
        </w:rPr>
        <w:t>:</w:t>
      </w:r>
    </w:p>
    <w:p w:rsidR="004D1B9B" w:rsidRDefault="004D1B9B" w:rsidP="004D1B9B">
      <w:pPr>
        <w:pStyle w:val="Standard"/>
        <w:ind w:left="360"/>
        <w:jc w:val="both"/>
      </w:pPr>
      <w:r>
        <w:rPr>
          <w:rFonts w:ascii="Times New Roman" w:hAnsi="Times New Roman" w:cs="Times New Roman"/>
          <w:i/>
        </w:rPr>
        <w:t>Попълнете следната таблица. Приложете списък с цитиранията, съгласно изискванията на т. 24, буква ч2 от Условията за кандидатстване</w:t>
      </w:r>
      <w:r w:rsidR="001250BC" w:rsidRPr="001250BC">
        <w:rPr>
          <w:rFonts w:ascii="Times New Roman" w:hAnsi="Times New Roman" w:cs="Times New Roman"/>
          <w:i/>
        </w:rPr>
        <w:t xml:space="preserve"> по процедура чрез подбор на проектни предложения </w:t>
      </w:r>
      <w:r w:rsidR="001250BC" w:rsidRPr="001250BC">
        <w:rPr>
          <w:rFonts w:ascii="Times New Roman" w:hAnsi="Times New Roman" w:cs="Times New Roman"/>
          <w:i/>
          <w:lang w:val="en"/>
        </w:rPr>
        <w:t>BG05M2ОP001-1.00</w:t>
      </w:r>
      <w:r w:rsidR="001250BC" w:rsidRPr="001250BC">
        <w:rPr>
          <w:rFonts w:ascii="Times New Roman" w:hAnsi="Times New Roman" w:cs="Times New Roman"/>
          <w:i/>
        </w:rPr>
        <w:t>1</w:t>
      </w:r>
      <w:r w:rsidR="001250BC" w:rsidRPr="001250BC">
        <w:rPr>
          <w:rFonts w:ascii="Times New Roman" w:hAnsi="Times New Roman" w:cs="Times New Roman"/>
          <w:i/>
          <w:lang w:val="en"/>
        </w:rPr>
        <w:t xml:space="preserve"> „ИЗГРАЖДАНЕ И РАЗВИТИЕ НА ЦЕНТРОВЕ ЗА </w:t>
      </w:r>
      <w:r w:rsidR="001250BC" w:rsidRPr="001250BC">
        <w:rPr>
          <w:rFonts w:ascii="Times New Roman" w:hAnsi="Times New Roman" w:cs="Times New Roman"/>
          <w:i/>
        </w:rPr>
        <w:t>ВЪРХОВИ ПОСТИЖЕНИЯ</w:t>
      </w:r>
      <w:r w:rsidR="001250BC" w:rsidRPr="001250BC">
        <w:rPr>
          <w:rFonts w:ascii="Times New Roman" w:hAnsi="Times New Roman" w:cs="Times New Roman"/>
          <w:i/>
          <w:lang w:val="en"/>
        </w:rPr>
        <w:t>“</w:t>
      </w:r>
      <w:r w:rsidR="001250BC" w:rsidRPr="001250BC">
        <w:rPr>
          <w:rFonts w:ascii="Times New Roman" w:hAnsi="Times New Roman" w:cs="Times New Roman"/>
          <w:i/>
        </w:rPr>
        <w:t>.</w:t>
      </w:r>
      <w:r>
        <w:rPr>
          <w:rFonts w:ascii="Times New Roman" w:hAnsi="Times New Roman" w:cs="Times New Roman"/>
          <w:i/>
        </w:rPr>
        <w:t>.</w:t>
      </w:r>
    </w:p>
    <w:tbl>
      <w:tblPr>
        <w:tblW w:w="9922" w:type="dxa"/>
        <w:tblInd w:w="-142" w:type="dxa"/>
        <w:tblLayout w:type="fixed"/>
        <w:tblCellMar>
          <w:left w:w="10" w:type="dxa"/>
          <w:right w:w="10" w:type="dxa"/>
        </w:tblCellMar>
        <w:tblLook w:val="0000" w:firstRow="0" w:lastRow="0" w:firstColumn="0" w:lastColumn="0" w:noHBand="0" w:noVBand="0"/>
      </w:tblPr>
      <w:tblGrid>
        <w:gridCol w:w="3969"/>
        <w:gridCol w:w="2976"/>
        <w:gridCol w:w="2977"/>
      </w:tblGrid>
      <w:tr w:rsidR="004D1B9B" w:rsidTr="002656B7">
        <w:tc>
          <w:tcPr>
            <w:tcW w:w="396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60" w:after="60" w:line="240" w:lineRule="auto"/>
              <w:jc w:val="both"/>
            </w:pPr>
            <w:r>
              <w:rPr>
                <w:rFonts w:ascii="Times New Roman" w:hAnsi="Times New Roman" w:cs="Times New Roman"/>
                <w:b/>
              </w:rPr>
              <w:t xml:space="preserve">Наименование на </w:t>
            </w:r>
            <w:r w:rsidR="001250BC">
              <w:rPr>
                <w:rFonts w:ascii="Times New Roman" w:hAnsi="Times New Roman" w:cs="Times New Roman"/>
                <w:b/>
              </w:rPr>
              <w:t>кандидата</w:t>
            </w:r>
          </w:p>
        </w:tc>
        <w:tc>
          <w:tcPr>
            <w:tcW w:w="29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before="60" w:after="60"/>
              <w:jc w:val="center"/>
              <w:outlineLvl w:val="0"/>
            </w:pPr>
            <w:r>
              <w:rPr>
                <w:rFonts w:ascii="Times New Roman" w:hAnsi="Times New Roman" w:cs="Times New Roman"/>
                <w:b/>
              </w:rPr>
              <w:t>Научна област</w:t>
            </w:r>
          </w:p>
        </w:tc>
        <w:tc>
          <w:tcPr>
            <w:tcW w:w="29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before="60" w:after="60"/>
              <w:jc w:val="center"/>
              <w:outlineLvl w:val="0"/>
              <w:rPr>
                <w:rFonts w:ascii="Times New Roman" w:hAnsi="Times New Roman" w:cs="Times New Roman"/>
                <w:b/>
                <w:lang w:val="en-US"/>
              </w:rPr>
            </w:pPr>
            <w:r>
              <w:rPr>
                <w:rFonts w:ascii="Times New Roman" w:hAnsi="Times New Roman" w:cs="Times New Roman"/>
                <w:b/>
              </w:rPr>
              <w:t>% най-често цитирани публикации в първите 1%</w:t>
            </w:r>
          </w:p>
          <w:p w:rsidR="004D1B9B" w:rsidRPr="00E26CE3" w:rsidRDefault="004D1B9B" w:rsidP="002656B7">
            <w:pPr>
              <w:pStyle w:val="Standard"/>
              <w:keepNext/>
              <w:spacing w:before="60" w:after="60"/>
              <w:jc w:val="center"/>
              <w:outlineLvl w:val="0"/>
            </w:pPr>
            <w:r>
              <w:rPr>
                <w:rFonts w:ascii="Times New Roman" w:hAnsi="Times New Roman" w:cs="Times New Roman"/>
                <w:b/>
              </w:rPr>
              <w:t xml:space="preserve">съгласно </w:t>
            </w:r>
            <w:r>
              <w:rPr>
                <w:rFonts w:ascii="Times New Roman" w:hAnsi="Times New Roman" w:cs="Times New Roman"/>
                <w:b/>
                <w:lang w:val="en-US"/>
              </w:rPr>
              <w:t xml:space="preserve">ESI </w:t>
            </w:r>
            <w:r>
              <w:rPr>
                <w:rFonts w:ascii="Times New Roman" w:hAnsi="Times New Roman" w:cs="Times New Roman"/>
                <w:b/>
              </w:rPr>
              <w:t xml:space="preserve">в </w:t>
            </w:r>
            <w:proofErr w:type="spellStart"/>
            <w:r>
              <w:rPr>
                <w:rFonts w:ascii="Times New Roman" w:hAnsi="Times New Roman" w:cs="Times New Roman"/>
                <w:b/>
                <w:lang w:val="en-US"/>
              </w:rPr>
              <w:t>WoS</w:t>
            </w:r>
            <w:proofErr w:type="spellEnd"/>
          </w:p>
        </w:tc>
      </w:tr>
      <w:tr w:rsidR="004D1B9B" w:rsidTr="002656B7">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line="240" w:lineRule="auto"/>
            </w:pPr>
            <w:r>
              <w:rPr>
                <w:rFonts w:ascii="Times New Roman" w:hAnsi="Times New Roman" w:cs="Times New Roman"/>
                <w:b/>
                <w:szCs w:val="24"/>
              </w:rPr>
              <w:t>1</w:t>
            </w:r>
          </w:p>
        </w:tc>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Pr="00B20E57" w:rsidRDefault="00B20E57" w:rsidP="002656B7">
            <w:pPr>
              <w:pStyle w:val="Standard"/>
              <w:spacing w:before="60" w:after="60"/>
              <w:jc w:val="both"/>
              <w:rPr>
                <w:rFonts w:ascii="Times New Roman" w:hAnsi="Times New Roman" w:cs="Times New Roman"/>
                <w:b/>
                <w:szCs w:val="24"/>
              </w:rPr>
            </w:pPr>
            <w:r>
              <w:rPr>
                <w:rFonts w:ascii="Times New Roman" w:hAnsi="Times New Roman" w:cs="Times New Roman"/>
                <w:b/>
                <w:szCs w:val="24"/>
                <w:lang w:val="en-US"/>
              </w:rPr>
              <w:t>1</w:t>
            </w:r>
            <w:r>
              <w:rPr>
                <w:rFonts w:ascii="Times New Roman" w:hAnsi="Times New Roman" w:cs="Times New Roman"/>
                <w:b/>
                <w:szCs w:val="24"/>
              </w:rPr>
              <w:t>.1.</w:t>
            </w: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r>
      <w:tr w:rsidR="004D1B9B" w:rsidTr="002656B7">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line="240" w:lineRule="auto"/>
              <w:ind w:left="317"/>
              <w:rPr>
                <w:rFonts w:ascii="Times New Roman" w:hAnsi="Times New Roman" w:cs="Times New Roman"/>
                <w:b/>
                <w:szCs w:val="24"/>
              </w:rPr>
            </w:pPr>
          </w:p>
        </w:tc>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B20E57" w:rsidP="002656B7">
            <w:pPr>
              <w:pStyle w:val="Standard"/>
              <w:spacing w:before="60" w:after="60"/>
              <w:jc w:val="both"/>
              <w:rPr>
                <w:rFonts w:ascii="Times New Roman" w:hAnsi="Times New Roman" w:cs="Times New Roman"/>
                <w:b/>
                <w:szCs w:val="24"/>
              </w:rPr>
            </w:pPr>
            <w:r>
              <w:rPr>
                <w:rFonts w:ascii="Times New Roman" w:hAnsi="Times New Roman" w:cs="Times New Roman"/>
                <w:b/>
                <w:szCs w:val="24"/>
              </w:rPr>
              <w:t>1.2.</w:t>
            </w:r>
          </w:p>
        </w:tc>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r>
    </w:tbl>
    <w:p w:rsidR="004D1B9B" w:rsidRDefault="004D1B9B" w:rsidP="004D1B9B">
      <w:pPr>
        <w:pStyle w:val="Standard"/>
        <w:ind w:left="360"/>
        <w:jc w:val="both"/>
        <w:rPr>
          <w:rFonts w:ascii="Times New Roman" w:hAnsi="Times New Roman" w:cs="Times New Roman"/>
          <w:i/>
          <w:sz w:val="24"/>
          <w:szCs w:val="24"/>
        </w:rPr>
      </w:pPr>
    </w:p>
    <w:p w:rsidR="004D1B9B" w:rsidRDefault="004D1B9B" w:rsidP="004D1B9B">
      <w:pPr>
        <w:pStyle w:val="Standard"/>
        <w:spacing w:after="0" w:line="240" w:lineRule="auto"/>
        <w:ind w:left="360"/>
        <w:jc w:val="both"/>
      </w:pPr>
      <w:r>
        <w:rPr>
          <w:rFonts w:ascii="Times New Roman" w:hAnsi="Times New Roman" w:cs="Times New Roman"/>
          <w:b/>
          <w:sz w:val="24"/>
          <w:szCs w:val="24"/>
        </w:rPr>
        <w:lastRenderedPageBreak/>
        <w:t>3. Брой грантове от ЕRC (Европейски съвет за научни  изследвания)</w:t>
      </w:r>
    </w:p>
    <w:p w:rsidR="004D1B9B" w:rsidRDefault="004D1B9B" w:rsidP="004D1B9B">
      <w:pPr>
        <w:pStyle w:val="Standard"/>
        <w:spacing w:after="0" w:line="240" w:lineRule="auto"/>
        <w:ind w:left="360"/>
        <w:jc w:val="both"/>
      </w:pPr>
      <w:r>
        <w:rPr>
          <w:rFonts w:ascii="Times New Roman" w:hAnsi="Times New Roman" w:cs="Times New Roman"/>
          <w:i/>
          <w:sz w:val="24"/>
          <w:szCs w:val="24"/>
        </w:rPr>
        <w:t xml:space="preserve"> Попълнете следната таблица. Приложете документи, удостоверяващи посочените обстоятелства, съгласно изискванията на т. 24, буква ч3 от Условията за кандидатстване</w:t>
      </w:r>
      <w:r w:rsidR="001250BC" w:rsidRPr="001250BC">
        <w:rPr>
          <w:rFonts w:ascii="Times New Roman" w:hAnsi="Times New Roman" w:cs="Times New Roman"/>
          <w:i/>
        </w:rPr>
        <w:t xml:space="preserve"> </w:t>
      </w:r>
      <w:r w:rsidR="001250BC" w:rsidRPr="001250BC">
        <w:rPr>
          <w:rFonts w:ascii="Times New Roman" w:hAnsi="Times New Roman" w:cs="Times New Roman"/>
          <w:i/>
          <w:sz w:val="24"/>
          <w:szCs w:val="24"/>
        </w:rPr>
        <w:t xml:space="preserve">по процедура чрез подбор на проектни предложения </w:t>
      </w:r>
      <w:r w:rsidR="001250BC" w:rsidRPr="001250BC">
        <w:rPr>
          <w:rFonts w:ascii="Times New Roman" w:hAnsi="Times New Roman" w:cs="Times New Roman"/>
          <w:i/>
          <w:sz w:val="24"/>
          <w:szCs w:val="24"/>
          <w:lang w:val="en"/>
        </w:rPr>
        <w:t>BG05M2ОP001-1.00</w:t>
      </w:r>
      <w:r w:rsidR="001250BC" w:rsidRPr="001250BC">
        <w:rPr>
          <w:rFonts w:ascii="Times New Roman" w:hAnsi="Times New Roman" w:cs="Times New Roman"/>
          <w:i/>
          <w:sz w:val="24"/>
          <w:szCs w:val="24"/>
        </w:rPr>
        <w:t>1</w:t>
      </w:r>
      <w:r w:rsidR="001250BC" w:rsidRPr="001250BC">
        <w:rPr>
          <w:rFonts w:ascii="Times New Roman" w:hAnsi="Times New Roman" w:cs="Times New Roman"/>
          <w:i/>
          <w:sz w:val="24"/>
          <w:szCs w:val="24"/>
          <w:lang w:val="en"/>
        </w:rPr>
        <w:t xml:space="preserve"> „ИЗГРАЖДАНЕ И РАЗВИТИЕ НА ЦЕНТРОВЕ ЗА </w:t>
      </w:r>
      <w:r w:rsidR="001250BC" w:rsidRPr="001250BC">
        <w:rPr>
          <w:rFonts w:ascii="Times New Roman" w:hAnsi="Times New Roman" w:cs="Times New Roman"/>
          <w:i/>
          <w:sz w:val="24"/>
          <w:szCs w:val="24"/>
        </w:rPr>
        <w:t>ВЪРХОВИ ПОСТИЖЕНИЯ</w:t>
      </w:r>
      <w:r w:rsidR="001250BC" w:rsidRPr="001250BC">
        <w:rPr>
          <w:rFonts w:ascii="Times New Roman" w:hAnsi="Times New Roman" w:cs="Times New Roman"/>
          <w:i/>
          <w:sz w:val="24"/>
          <w:szCs w:val="24"/>
          <w:lang w:val="en"/>
        </w:rPr>
        <w:t>“</w:t>
      </w:r>
      <w:r w:rsidR="001250BC" w:rsidRPr="001250BC">
        <w:rPr>
          <w:rFonts w:ascii="Times New Roman" w:hAnsi="Times New Roman" w:cs="Times New Roman"/>
          <w:i/>
          <w:sz w:val="24"/>
          <w:szCs w:val="24"/>
        </w:rPr>
        <w:t>.</w:t>
      </w:r>
      <w:r>
        <w:rPr>
          <w:rFonts w:ascii="Times New Roman" w:hAnsi="Times New Roman" w:cs="Times New Roman"/>
          <w:i/>
          <w:sz w:val="24"/>
          <w:szCs w:val="24"/>
        </w:rPr>
        <w:t>.</w:t>
      </w:r>
    </w:p>
    <w:tbl>
      <w:tblPr>
        <w:tblW w:w="10314" w:type="dxa"/>
        <w:tblInd w:w="-108" w:type="dxa"/>
        <w:tblLayout w:type="fixed"/>
        <w:tblCellMar>
          <w:left w:w="10" w:type="dxa"/>
          <w:right w:w="10" w:type="dxa"/>
        </w:tblCellMar>
        <w:tblLook w:val="0000" w:firstRow="0" w:lastRow="0" w:firstColumn="0" w:lastColumn="0" w:noHBand="0" w:noVBand="0"/>
      </w:tblPr>
      <w:tblGrid>
        <w:gridCol w:w="1733"/>
        <w:gridCol w:w="2768"/>
        <w:gridCol w:w="1558"/>
        <w:gridCol w:w="2551"/>
        <w:gridCol w:w="36"/>
        <w:gridCol w:w="1668"/>
      </w:tblGrid>
      <w:tr w:rsidR="004D1B9B" w:rsidTr="002656B7">
        <w:tc>
          <w:tcPr>
            <w:tcW w:w="173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after="0" w:line="240" w:lineRule="auto"/>
              <w:jc w:val="both"/>
            </w:pPr>
            <w:r>
              <w:rPr>
                <w:rFonts w:ascii="Times New Roman" w:hAnsi="Times New Roman" w:cs="Times New Roman"/>
                <w:b/>
              </w:rPr>
              <w:t xml:space="preserve">Наименование на </w:t>
            </w:r>
            <w:r w:rsidR="001250BC">
              <w:rPr>
                <w:rFonts w:ascii="Times New Roman" w:hAnsi="Times New Roman" w:cs="Times New Roman"/>
                <w:b/>
              </w:rPr>
              <w:t>кандидата</w:t>
            </w:r>
          </w:p>
        </w:tc>
        <w:tc>
          <w:tcPr>
            <w:tcW w:w="27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after="0" w:line="240" w:lineRule="auto"/>
              <w:jc w:val="both"/>
            </w:pPr>
            <w:r>
              <w:rPr>
                <w:rFonts w:ascii="Times New Roman" w:hAnsi="Times New Roman" w:cs="Times New Roman"/>
                <w:b/>
              </w:rPr>
              <w:t>Номер и дата на договора/</w:t>
            </w:r>
          </w:p>
          <w:p w:rsidR="004D1B9B" w:rsidRDefault="004D1B9B" w:rsidP="002656B7">
            <w:pPr>
              <w:pStyle w:val="Standard"/>
              <w:spacing w:after="0" w:line="240" w:lineRule="auto"/>
              <w:jc w:val="both"/>
              <w:rPr>
                <w:rFonts w:ascii="Times New Roman" w:hAnsi="Times New Roman" w:cs="Times New Roman"/>
                <w:b/>
              </w:rPr>
            </w:pPr>
          </w:p>
        </w:tc>
        <w:tc>
          <w:tcPr>
            <w:tcW w:w="155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after="0" w:line="240" w:lineRule="auto"/>
              <w:jc w:val="both"/>
              <w:outlineLvl w:val="0"/>
            </w:pPr>
            <w:r>
              <w:rPr>
                <w:rFonts w:ascii="Times New Roman" w:hAnsi="Times New Roman" w:cs="Times New Roman"/>
                <w:b/>
              </w:rPr>
              <w:t>Основни дейности по договора</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after="0" w:line="240" w:lineRule="auto"/>
              <w:jc w:val="both"/>
              <w:outlineLvl w:val="0"/>
            </w:pPr>
            <w:r>
              <w:rPr>
                <w:rFonts w:ascii="Times New Roman" w:hAnsi="Times New Roman" w:cs="Times New Roman"/>
                <w:b/>
              </w:rPr>
              <w:t>Научна област</w:t>
            </w: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after="0" w:line="240" w:lineRule="auto"/>
              <w:jc w:val="both"/>
              <w:outlineLvl w:val="0"/>
            </w:pPr>
            <w:r>
              <w:rPr>
                <w:rFonts w:ascii="Times New Roman" w:hAnsi="Times New Roman" w:cs="Times New Roman"/>
                <w:b/>
              </w:rPr>
              <w:t>Брой грантове</w:t>
            </w:r>
          </w:p>
        </w:tc>
      </w:tr>
      <w:tr w:rsidR="004D1B9B" w:rsidTr="002656B7">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after="0" w:line="240" w:lineRule="auto"/>
            </w:pPr>
            <w:r>
              <w:rPr>
                <w:rFonts w:ascii="Times New Roman" w:hAnsi="Times New Roman" w:cs="Times New Roman"/>
                <w:b/>
                <w:szCs w:val="24"/>
              </w:rPr>
              <w:t>1</w:t>
            </w:r>
          </w:p>
        </w:tc>
        <w:tc>
          <w:tcPr>
            <w:tcW w:w="2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pPr>
            <w:r>
              <w:rPr>
                <w:rFonts w:ascii="Times New Roman" w:hAnsi="Times New Roman" w:cs="Times New Roman"/>
                <w:b/>
              </w:rPr>
              <w:t>1.1.</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jc w:val="both"/>
              <w:rPr>
                <w:rFonts w:ascii="Times New Roman" w:hAnsi="Times New Roman" w:cs="Times New Roman"/>
                <w:b/>
                <w:szCs w:val="24"/>
              </w:rPr>
            </w:pP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jc w:val="both"/>
              <w:rPr>
                <w:rFonts w:ascii="Times New Roman" w:hAnsi="Times New Roman" w:cs="Times New Roman"/>
                <w:b/>
                <w:szCs w:val="24"/>
              </w:rPr>
            </w:pPr>
          </w:p>
        </w:tc>
        <w:tc>
          <w:tcPr>
            <w:tcW w:w="1704"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after="0" w:line="240" w:lineRule="auto"/>
              <w:jc w:val="both"/>
              <w:rPr>
                <w:b/>
                <w:szCs w:val="24"/>
              </w:rPr>
            </w:pPr>
          </w:p>
        </w:tc>
      </w:tr>
      <w:tr w:rsidR="004D1B9B" w:rsidTr="002656B7">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after="0" w:line="240" w:lineRule="auto"/>
              <w:ind w:left="317"/>
              <w:rPr>
                <w:rFonts w:ascii="Times New Roman" w:hAnsi="Times New Roman" w:cs="Times New Roman"/>
                <w:b/>
                <w:szCs w:val="24"/>
              </w:rPr>
            </w:pPr>
          </w:p>
        </w:tc>
        <w:tc>
          <w:tcPr>
            <w:tcW w:w="2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B20E57" w:rsidP="00B20E57">
            <w:pPr>
              <w:pStyle w:val="Standard"/>
              <w:spacing w:after="0" w:line="240" w:lineRule="auto"/>
            </w:pPr>
            <w:r>
              <w:rPr>
                <w:rFonts w:ascii="Times New Roman" w:hAnsi="Times New Roman" w:cs="Times New Roman"/>
                <w:b/>
              </w:rPr>
              <w:t>1.2</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jc w:val="both"/>
              <w:rPr>
                <w:rFonts w:ascii="Times New Roman" w:hAnsi="Times New Roman" w:cs="Times New Roman"/>
                <w:b/>
                <w:szCs w:val="24"/>
              </w:rPr>
            </w:pP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jc w:val="both"/>
              <w:rPr>
                <w:rFonts w:ascii="Times New Roman" w:hAnsi="Times New Roman" w:cs="Times New Roman"/>
                <w:b/>
                <w:szCs w:val="24"/>
              </w:rPr>
            </w:pPr>
          </w:p>
        </w:tc>
        <w:tc>
          <w:tcPr>
            <w:tcW w:w="1704"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tc>
      </w:tr>
      <w:tr w:rsidR="004D1B9B" w:rsidTr="002656B7">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after="0" w:line="240" w:lineRule="auto"/>
            </w:pPr>
          </w:p>
        </w:tc>
        <w:tc>
          <w:tcPr>
            <w:tcW w:w="2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pP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jc w:val="both"/>
              <w:rPr>
                <w:rFonts w:ascii="Times New Roman" w:hAnsi="Times New Roman" w:cs="Times New Roman"/>
                <w:b/>
                <w:szCs w:val="24"/>
              </w:rPr>
            </w:pP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after="0" w:line="240" w:lineRule="auto"/>
              <w:jc w:val="both"/>
              <w:rPr>
                <w:rFonts w:ascii="Times New Roman" w:hAnsi="Times New Roman" w:cs="Times New Roman"/>
                <w:b/>
                <w:szCs w:val="24"/>
              </w:rPr>
            </w:pPr>
          </w:p>
        </w:tc>
        <w:tc>
          <w:tcPr>
            <w:tcW w:w="1704"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tc>
      </w:tr>
      <w:tr w:rsidR="004D1B9B" w:rsidTr="002656B7">
        <w:tc>
          <w:tcPr>
            <w:tcW w:w="8646" w:type="dxa"/>
            <w:gridSpan w:val="5"/>
            <w:tcBorders>
              <w:top w:val="single" w:sz="4" w:space="0" w:color="00000A"/>
              <w:left w:val="single" w:sz="4" w:space="0" w:color="00000A"/>
              <w:bottom w:val="single" w:sz="4" w:space="0" w:color="00000A"/>
              <w:right w:val="single" w:sz="12" w:space="0" w:color="262626"/>
            </w:tcBorders>
            <w:shd w:val="clear" w:color="auto" w:fill="D9D9D9"/>
            <w:tcMar>
              <w:top w:w="0" w:type="dxa"/>
              <w:left w:w="108" w:type="dxa"/>
              <w:bottom w:w="0" w:type="dxa"/>
              <w:right w:w="108" w:type="dxa"/>
            </w:tcMar>
          </w:tcPr>
          <w:p w:rsidR="004D1B9B" w:rsidRDefault="004D1B9B" w:rsidP="002656B7">
            <w:pPr>
              <w:pStyle w:val="Standard"/>
              <w:spacing w:after="0" w:line="240" w:lineRule="auto"/>
              <w:jc w:val="right"/>
            </w:pPr>
            <w:r>
              <w:rPr>
                <w:rFonts w:ascii="Times New Roman" w:hAnsi="Times New Roman" w:cs="Times New Roman"/>
                <w:b/>
                <w:szCs w:val="24"/>
              </w:rPr>
              <w:t>Общо:</w:t>
            </w:r>
          </w:p>
        </w:tc>
        <w:tc>
          <w:tcPr>
            <w:tcW w:w="1668" w:type="dxa"/>
            <w:tcBorders>
              <w:top w:val="single" w:sz="12" w:space="0" w:color="262626"/>
              <w:left w:val="single" w:sz="12" w:space="0" w:color="262626"/>
              <w:bottom w:val="single" w:sz="12" w:space="0" w:color="262626"/>
              <w:right w:val="single" w:sz="12" w:space="0" w:color="262626"/>
            </w:tcBorders>
            <w:shd w:val="clear" w:color="auto" w:fill="FFFFFF"/>
            <w:tcMar>
              <w:top w:w="0" w:type="dxa"/>
              <w:left w:w="108" w:type="dxa"/>
              <w:bottom w:w="0" w:type="dxa"/>
              <w:right w:w="108" w:type="dxa"/>
            </w:tcMar>
          </w:tcPr>
          <w:p w:rsidR="004D1B9B" w:rsidRDefault="004D1B9B" w:rsidP="002656B7">
            <w:pPr>
              <w:pStyle w:val="Standard"/>
              <w:spacing w:after="0" w:line="240" w:lineRule="auto"/>
              <w:jc w:val="both"/>
              <w:rPr>
                <w:b/>
                <w:szCs w:val="24"/>
              </w:rPr>
            </w:pPr>
          </w:p>
        </w:tc>
      </w:tr>
    </w:tbl>
    <w:p w:rsidR="004D1B9B" w:rsidRDefault="004D1B9B" w:rsidP="004D1B9B">
      <w:pPr>
        <w:pStyle w:val="Standard"/>
        <w:spacing w:after="0" w:line="240" w:lineRule="auto"/>
        <w:jc w:val="both"/>
        <w:rPr>
          <w:rFonts w:ascii="Times New Roman" w:hAnsi="Times New Roman" w:cs="Times New Roman"/>
          <w:b/>
          <w:sz w:val="24"/>
          <w:szCs w:val="24"/>
        </w:rPr>
      </w:pPr>
    </w:p>
    <w:p w:rsidR="004D1B9B" w:rsidRDefault="004D1B9B" w:rsidP="004D1B9B">
      <w:pPr>
        <w:pStyle w:val="Standard"/>
        <w:ind w:left="360"/>
        <w:jc w:val="both"/>
        <w:rPr>
          <w:rFonts w:ascii="Times New Roman" w:hAnsi="Times New Roman" w:cs="Times New Roman"/>
          <w:sz w:val="24"/>
          <w:szCs w:val="24"/>
        </w:rPr>
      </w:pPr>
    </w:p>
    <w:p w:rsidR="004D1B9B" w:rsidRDefault="004D1B9B" w:rsidP="004D1B9B">
      <w:pPr>
        <w:pStyle w:val="Standard"/>
        <w:ind w:left="360"/>
        <w:jc w:val="both"/>
      </w:pPr>
      <w:r>
        <w:rPr>
          <w:rFonts w:ascii="Times New Roman" w:hAnsi="Times New Roman" w:cs="Times New Roman"/>
          <w:b/>
          <w:sz w:val="24"/>
          <w:szCs w:val="24"/>
        </w:rPr>
        <w:t xml:space="preserve">4. Координаторски позиции в проекти по Рамковите програми на ЕС и Хоризонт 2020 </w:t>
      </w:r>
    </w:p>
    <w:p w:rsidR="004D1B9B" w:rsidRDefault="004D1B9B" w:rsidP="004D1B9B">
      <w:pPr>
        <w:pStyle w:val="Standard"/>
        <w:ind w:left="360"/>
        <w:jc w:val="both"/>
      </w:pPr>
      <w:r>
        <w:rPr>
          <w:rFonts w:ascii="Times New Roman" w:hAnsi="Times New Roman" w:cs="Times New Roman"/>
          <w:i/>
          <w:sz w:val="24"/>
          <w:szCs w:val="24"/>
        </w:rPr>
        <w:t>Попълнете следната таблица. Приложете документи, удостоверяващи посочените обстоятелства, съгласно изискванията на т. 24, буква ч4 от Условията за кандидатстване</w:t>
      </w:r>
      <w:r w:rsidR="001250BC" w:rsidRPr="001250BC">
        <w:rPr>
          <w:rFonts w:ascii="Times New Roman" w:hAnsi="Times New Roman" w:cs="Times New Roman"/>
          <w:i/>
        </w:rPr>
        <w:t xml:space="preserve"> </w:t>
      </w:r>
      <w:r w:rsidR="001250BC" w:rsidRPr="001250BC">
        <w:rPr>
          <w:rFonts w:ascii="Times New Roman" w:hAnsi="Times New Roman" w:cs="Times New Roman"/>
          <w:i/>
          <w:sz w:val="24"/>
          <w:szCs w:val="24"/>
        </w:rPr>
        <w:t xml:space="preserve">по процедура чрез подбор на проектни предложения </w:t>
      </w:r>
      <w:r w:rsidR="001250BC" w:rsidRPr="001250BC">
        <w:rPr>
          <w:rFonts w:ascii="Times New Roman" w:hAnsi="Times New Roman" w:cs="Times New Roman"/>
          <w:i/>
          <w:sz w:val="24"/>
          <w:szCs w:val="24"/>
          <w:lang w:val="en"/>
        </w:rPr>
        <w:t>BG05M2ОP001-1.00</w:t>
      </w:r>
      <w:r w:rsidR="001250BC" w:rsidRPr="001250BC">
        <w:rPr>
          <w:rFonts w:ascii="Times New Roman" w:hAnsi="Times New Roman" w:cs="Times New Roman"/>
          <w:i/>
          <w:sz w:val="24"/>
          <w:szCs w:val="24"/>
        </w:rPr>
        <w:t>1</w:t>
      </w:r>
      <w:r w:rsidR="001250BC" w:rsidRPr="001250BC">
        <w:rPr>
          <w:rFonts w:ascii="Times New Roman" w:hAnsi="Times New Roman" w:cs="Times New Roman"/>
          <w:i/>
          <w:sz w:val="24"/>
          <w:szCs w:val="24"/>
          <w:lang w:val="en"/>
        </w:rPr>
        <w:t xml:space="preserve"> „ИЗГРАЖДАНЕ И РАЗВИТИЕ НА ЦЕНТРОВЕ ЗА </w:t>
      </w:r>
      <w:r w:rsidR="001250BC" w:rsidRPr="001250BC">
        <w:rPr>
          <w:rFonts w:ascii="Times New Roman" w:hAnsi="Times New Roman" w:cs="Times New Roman"/>
          <w:i/>
          <w:sz w:val="24"/>
          <w:szCs w:val="24"/>
        </w:rPr>
        <w:t>ВЪРХОВИ ПОСТИЖЕНИЯ</w:t>
      </w:r>
      <w:r w:rsidR="001250BC" w:rsidRPr="001250BC">
        <w:rPr>
          <w:rFonts w:ascii="Times New Roman" w:hAnsi="Times New Roman" w:cs="Times New Roman"/>
          <w:i/>
          <w:sz w:val="24"/>
          <w:szCs w:val="24"/>
          <w:lang w:val="en"/>
        </w:rPr>
        <w:t>“</w:t>
      </w:r>
      <w:r w:rsidR="001250BC" w:rsidRPr="001250BC">
        <w:rPr>
          <w:rFonts w:ascii="Times New Roman" w:hAnsi="Times New Roman" w:cs="Times New Roman"/>
          <w:i/>
          <w:sz w:val="24"/>
          <w:szCs w:val="24"/>
        </w:rPr>
        <w:t>.</w:t>
      </w:r>
      <w:r>
        <w:rPr>
          <w:rFonts w:ascii="Times New Roman" w:hAnsi="Times New Roman" w:cs="Times New Roman"/>
          <w:i/>
          <w:sz w:val="24"/>
          <w:szCs w:val="24"/>
        </w:rPr>
        <w:t>.</w:t>
      </w:r>
    </w:p>
    <w:tbl>
      <w:tblPr>
        <w:tblW w:w="10207" w:type="dxa"/>
        <w:tblInd w:w="-142" w:type="dxa"/>
        <w:tblLayout w:type="fixed"/>
        <w:tblCellMar>
          <w:left w:w="10" w:type="dxa"/>
          <w:right w:w="10" w:type="dxa"/>
        </w:tblCellMar>
        <w:tblLook w:val="0000" w:firstRow="0" w:lastRow="0" w:firstColumn="0" w:lastColumn="0" w:noHBand="0" w:noVBand="0"/>
      </w:tblPr>
      <w:tblGrid>
        <w:gridCol w:w="2409"/>
        <w:gridCol w:w="1418"/>
        <w:gridCol w:w="2835"/>
        <w:gridCol w:w="1558"/>
        <w:gridCol w:w="1987"/>
      </w:tblGrid>
      <w:tr w:rsidR="004D1B9B" w:rsidTr="002656B7">
        <w:tc>
          <w:tcPr>
            <w:tcW w:w="240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60" w:after="60" w:line="240" w:lineRule="auto"/>
              <w:jc w:val="both"/>
            </w:pPr>
            <w:r>
              <w:rPr>
                <w:rFonts w:ascii="Times New Roman" w:hAnsi="Times New Roman" w:cs="Times New Roman"/>
                <w:b/>
              </w:rPr>
              <w:t xml:space="preserve">Наименование на </w:t>
            </w:r>
            <w:r w:rsidR="001250BC">
              <w:rPr>
                <w:rFonts w:ascii="Times New Roman" w:hAnsi="Times New Roman" w:cs="Times New Roman"/>
                <w:b/>
              </w:rPr>
              <w:t>кандидата</w:t>
            </w:r>
          </w:p>
        </w:tc>
        <w:tc>
          <w:tcPr>
            <w:tcW w:w="14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jc w:val="both"/>
            </w:pPr>
            <w:r>
              <w:rPr>
                <w:rFonts w:ascii="Times New Roman" w:hAnsi="Times New Roman" w:cs="Times New Roman"/>
                <w:b/>
              </w:rPr>
              <w:t>Номер и дата на договора</w:t>
            </w:r>
          </w:p>
        </w:tc>
        <w:tc>
          <w:tcPr>
            <w:tcW w:w="2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before="60" w:after="60"/>
              <w:jc w:val="both"/>
              <w:outlineLvl w:val="0"/>
            </w:pPr>
            <w:r>
              <w:rPr>
                <w:rFonts w:ascii="Times New Roman" w:hAnsi="Times New Roman" w:cs="Times New Roman"/>
                <w:b/>
              </w:rPr>
              <w:t>Основни дейности по договора</w:t>
            </w:r>
          </w:p>
        </w:tc>
        <w:tc>
          <w:tcPr>
            <w:tcW w:w="155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before="60" w:after="60"/>
              <w:jc w:val="center"/>
              <w:outlineLvl w:val="0"/>
            </w:pPr>
            <w:r>
              <w:rPr>
                <w:rFonts w:ascii="Times New Roman" w:hAnsi="Times New Roman" w:cs="Times New Roman"/>
                <w:b/>
              </w:rPr>
              <w:t>Научна област</w:t>
            </w:r>
          </w:p>
        </w:tc>
        <w:tc>
          <w:tcPr>
            <w:tcW w:w="19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keepNext/>
              <w:spacing w:before="60" w:after="60"/>
              <w:jc w:val="both"/>
              <w:outlineLvl w:val="0"/>
            </w:pPr>
            <w:r>
              <w:rPr>
                <w:rFonts w:ascii="Times New Roman" w:hAnsi="Times New Roman" w:cs="Times New Roman"/>
                <w:b/>
              </w:rPr>
              <w:t>Брой координаторски позиции</w:t>
            </w:r>
          </w:p>
        </w:tc>
      </w:tr>
      <w:tr w:rsidR="004D1B9B" w:rsidTr="002656B7">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line="240" w:lineRule="auto"/>
            </w:pPr>
            <w:r>
              <w:rPr>
                <w:rFonts w:ascii="Times New Roman" w:hAnsi="Times New Roman" w:cs="Times New Roman"/>
                <w:b/>
                <w:szCs w:val="24"/>
              </w:rPr>
              <w:t>1</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pPr>
            <w:r>
              <w:rPr>
                <w:rFonts w:ascii="Times New Roman" w:hAnsi="Times New Roman" w:cs="Times New Roman"/>
                <w:b/>
              </w:rPr>
              <w:t>1.1.</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c>
          <w:tcPr>
            <w:tcW w:w="1987"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60" w:after="60"/>
              <w:jc w:val="both"/>
              <w:rPr>
                <w:b/>
                <w:szCs w:val="24"/>
              </w:rPr>
            </w:pPr>
          </w:p>
        </w:tc>
      </w:tr>
      <w:tr w:rsidR="004D1B9B" w:rsidTr="002656B7">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line="240" w:lineRule="auto"/>
              <w:ind w:left="317"/>
              <w:rPr>
                <w:rFonts w:ascii="Times New Roman" w:hAnsi="Times New Roman" w:cs="Times New Roman"/>
                <w:b/>
                <w:szCs w:val="24"/>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B20E57" w:rsidP="00B20E57">
            <w:pPr>
              <w:pStyle w:val="Standard"/>
            </w:pPr>
            <w:r>
              <w:rPr>
                <w:rFonts w:ascii="Times New Roman" w:hAnsi="Times New Roman" w:cs="Times New Roman"/>
                <w:b/>
              </w:rPr>
              <w:t>1.2.</w:t>
            </w:r>
            <w:r w:rsidR="004D1B9B">
              <w:rPr>
                <w:rFonts w:ascii="Times New Roman" w:hAnsi="Times New Roman" w:cs="Times New Roman"/>
                <w:b/>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c>
          <w:tcPr>
            <w:tcW w:w="1987"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tc>
      </w:tr>
      <w:tr w:rsidR="004D1B9B" w:rsidTr="002656B7">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D1B9B" w:rsidRDefault="004D1B9B" w:rsidP="002656B7">
            <w:pPr>
              <w:pStyle w:val="Standard"/>
              <w:spacing w:before="60" w:after="60" w:line="240" w:lineRule="auto"/>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spacing w:before="60" w:after="60"/>
              <w:jc w:val="both"/>
              <w:rPr>
                <w:rFonts w:ascii="Times New Roman" w:hAnsi="Times New Roman" w:cs="Times New Roman"/>
                <w:b/>
                <w:szCs w:val="24"/>
              </w:rPr>
            </w:pPr>
          </w:p>
        </w:tc>
        <w:tc>
          <w:tcPr>
            <w:tcW w:w="1987"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tc>
      </w:tr>
      <w:tr w:rsidR="004D1B9B" w:rsidTr="002656B7">
        <w:tc>
          <w:tcPr>
            <w:tcW w:w="8220" w:type="dxa"/>
            <w:gridSpan w:val="4"/>
            <w:tcBorders>
              <w:top w:val="single" w:sz="4" w:space="0" w:color="00000A"/>
              <w:left w:val="single" w:sz="4" w:space="0" w:color="00000A"/>
              <w:bottom w:val="single" w:sz="4" w:space="0" w:color="00000A"/>
              <w:right w:val="single" w:sz="12" w:space="0" w:color="262626"/>
            </w:tcBorders>
            <w:shd w:val="clear" w:color="auto" w:fill="D9D9D9"/>
            <w:tcMar>
              <w:top w:w="0" w:type="dxa"/>
              <w:left w:w="108" w:type="dxa"/>
              <w:bottom w:w="0" w:type="dxa"/>
              <w:right w:w="108" w:type="dxa"/>
            </w:tcMar>
          </w:tcPr>
          <w:p w:rsidR="004D1B9B" w:rsidRDefault="004D1B9B" w:rsidP="002656B7">
            <w:pPr>
              <w:pStyle w:val="Standard"/>
              <w:spacing w:before="60" w:after="60"/>
              <w:jc w:val="right"/>
            </w:pPr>
            <w:r>
              <w:rPr>
                <w:rFonts w:ascii="Times New Roman" w:hAnsi="Times New Roman" w:cs="Times New Roman"/>
                <w:b/>
                <w:szCs w:val="24"/>
              </w:rPr>
              <w:t>Общо:</w:t>
            </w:r>
          </w:p>
        </w:tc>
        <w:tc>
          <w:tcPr>
            <w:tcW w:w="1987" w:type="dxa"/>
            <w:tcBorders>
              <w:top w:val="single" w:sz="12" w:space="0" w:color="262626"/>
              <w:left w:val="single" w:sz="12" w:space="0" w:color="262626"/>
              <w:bottom w:val="single" w:sz="12" w:space="0" w:color="262626"/>
              <w:right w:val="single" w:sz="12" w:space="0" w:color="262626"/>
            </w:tcBorders>
            <w:shd w:val="clear" w:color="auto" w:fill="FFFFFF"/>
            <w:tcMar>
              <w:top w:w="0" w:type="dxa"/>
              <w:left w:w="108" w:type="dxa"/>
              <w:bottom w:w="0" w:type="dxa"/>
              <w:right w:w="108" w:type="dxa"/>
            </w:tcMar>
          </w:tcPr>
          <w:p w:rsidR="004D1B9B" w:rsidRDefault="004D1B9B" w:rsidP="002656B7">
            <w:pPr>
              <w:pStyle w:val="Standard"/>
              <w:spacing w:before="60" w:after="60"/>
              <w:jc w:val="both"/>
              <w:rPr>
                <w:b/>
                <w:szCs w:val="24"/>
              </w:rPr>
            </w:pPr>
          </w:p>
        </w:tc>
      </w:tr>
    </w:tbl>
    <w:p w:rsidR="004D1B9B" w:rsidRDefault="004D1B9B" w:rsidP="004D1B9B">
      <w:pPr>
        <w:pStyle w:val="Standard"/>
        <w:ind w:left="360"/>
        <w:jc w:val="both"/>
        <w:rPr>
          <w:rFonts w:ascii="Times New Roman" w:hAnsi="Times New Roman" w:cs="Times New Roman"/>
          <w:b/>
          <w:sz w:val="24"/>
          <w:szCs w:val="24"/>
        </w:rPr>
      </w:pPr>
    </w:p>
    <w:p w:rsidR="004D1B9B" w:rsidRPr="004D1B9B" w:rsidRDefault="004D1B9B" w:rsidP="004D1B9B">
      <w:pPr>
        <w:pStyle w:val="ListParagraph"/>
        <w:numPr>
          <w:ilvl w:val="0"/>
          <w:numId w:val="25"/>
        </w:numPr>
        <w:jc w:val="both"/>
        <w:rPr>
          <w:b/>
        </w:rPr>
      </w:pPr>
      <w:r w:rsidRPr="004D1B9B">
        <w:rPr>
          <w:rFonts w:ascii="Times New Roman" w:hAnsi="Times New Roman" w:cs="Times New Roman"/>
          <w:b/>
          <w:sz w:val="24"/>
          <w:szCs w:val="24"/>
        </w:rPr>
        <w:t xml:space="preserve">Капацитет за научни изследвания и иновации на </w:t>
      </w:r>
      <w:r w:rsidR="00E807E5">
        <w:rPr>
          <w:rFonts w:ascii="Times New Roman" w:hAnsi="Times New Roman" w:cs="Times New Roman"/>
          <w:b/>
          <w:sz w:val="24"/>
          <w:szCs w:val="24"/>
        </w:rPr>
        <w:t>кандидатите</w:t>
      </w:r>
      <w:r w:rsidRPr="004D1B9B">
        <w:rPr>
          <w:rFonts w:ascii="Times New Roman" w:hAnsi="Times New Roman" w:cs="Times New Roman"/>
          <w:b/>
          <w:sz w:val="24"/>
          <w:szCs w:val="24"/>
        </w:rPr>
        <w:t xml:space="preserve"> (бизнес организации)</w:t>
      </w:r>
    </w:p>
    <w:p w:rsidR="004D1B9B" w:rsidRDefault="004D1B9B" w:rsidP="004D1B9B">
      <w:pPr>
        <w:pStyle w:val="Standard"/>
        <w:ind w:left="360"/>
        <w:jc w:val="both"/>
        <w:rPr>
          <w:rFonts w:ascii="Times New Roman" w:hAnsi="Times New Roman" w:cs="Times New Roman"/>
          <w:b/>
          <w:sz w:val="24"/>
          <w:szCs w:val="24"/>
        </w:rPr>
      </w:pPr>
    </w:p>
    <w:p w:rsidR="004D1B9B" w:rsidRDefault="004D1B9B" w:rsidP="004D1B9B">
      <w:pPr>
        <w:pStyle w:val="Standard"/>
        <w:tabs>
          <w:tab w:val="left" w:pos="787"/>
        </w:tabs>
        <w:spacing w:after="0" w:line="240" w:lineRule="auto"/>
        <w:jc w:val="both"/>
      </w:pPr>
      <w:r>
        <w:rPr>
          <w:rFonts w:ascii="Times New Roman" w:hAnsi="Times New Roman" w:cs="Times New Roman"/>
          <w:b/>
          <w:sz w:val="24"/>
          <w:szCs w:val="24"/>
        </w:rPr>
        <w:t>1. Капацитет за иновации през последните 5 години</w:t>
      </w:r>
      <w:r w:rsidR="00FE383B" w:rsidRPr="00FE383B">
        <w:rPr>
          <w:rFonts w:ascii="Times New Roman" w:hAnsi="Times New Roman" w:cs="Times New Roman"/>
          <w:b/>
          <w:sz w:val="24"/>
          <w:szCs w:val="24"/>
        </w:rPr>
        <w:t xml:space="preserve"> (2011-2015 г.):</w:t>
      </w:r>
      <w:r w:rsidR="00FE383B">
        <w:rPr>
          <w:rFonts w:ascii="Times New Roman" w:hAnsi="Times New Roman" w:cs="Times New Roman"/>
          <w:b/>
          <w:sz w:val="24"/>
          <w:szCs w:val="24"/>
        </w:rPr>
        <w:t xml:space="preserve"> </w:t>
      </w:r>
    </w:p>
    <w:p w:rsidR="004D1B9B" w:rsidRDefault="004D1B9B" w:rsidP="004D1B9B">
      <w:pPr>
        <w:pStyle w:val="Standard"/>
        <w:tabs>
          <w:tab w:val="left" w:pos="787"/>
        </w:tabs>
        <w:spacing w:after="0" w:line="240" w:lineRule="auto"/>
        <w:jc w:val="both"/>
      </w:pPr>
      <w:r>
        <w:rPr>
          <w:rFonts w:ascii="Times New Roman" w:hAnsi="Times New Roman" w:cs="Times New Roman"/>
          <w:i/>
          <w:sz w:val="24"/>
          <w:szCs w:val="24"/>
        </w:rPr>
        <w:t>Попълнете следната таблица. Добавете толкова таблици, колкото са проектите за разработване на иновации.</w:t>
      </w:r>
    </w:p>
    <w:tbl>
      <w:tblPr>
        <w:tblW w:w="10314" w:type="dxa"/>
        <w:tblInd w:w="-108" w:type="dxa"/>
        <w:tblLayout w:type="fixed"/>
        <w:tblCellMar>
          <w:left w:w="10" w:type="dxa"/>
          <w:right w:w="10" w:type="dxa"/>
        </w:tblCellMar>
        <w:tblLook w:val="0000" w:firstRow="0" w:lastRow="0" w:firstColumn="0" w:lastColumn="0" w:noHBand="0" w:noVBand="0"/>
      </w:tblPr>
      <w:tblGrid>
        <w:gridCol w:w="3793"/>
        <w:gridCol w:w="6521"/>
      </w:tblGrid>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jc w:val="both"/>
            </w:pPr>
            <w:r>
              <w:rPr>
                <w:rFonts w:ascii="Times New Roman" w:hAnsi="Times New Roman" w:cs="Times New Roman"/>
              </w:rPr>
              <w:t>Предмет на проекта,научна област, вид иновация</w:t>
            </w: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p w:rsidR="004D1B9B" w:rsidRDefault="004D1B9B" w:rsidP="002656B7">
            <w:pPr>
              <w:pStyle w:val="Standard"/>
              <w:jc w:val="both"/>
              <w:rPr>
                <w:color w:val="3366FF"/>
              </w:rPr>
            </w:pPr>
          </w:p>
        </w:tc>
      </w:tr>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120"/>
              <w:jc w:val="both"/>
            </w:pPr>
            <w:r>
              <w:rPr>
                <w:rFonts w:ascii="Times New Roman" w:hAnsi="Times New Roman" w:cs="Times New Roman"/>
              </w:rPr>
              <w:t>Година/период на разработване:</w:t>
            </w:r>
          </w:p>
          <w:p w:rsidR="004D1B9B" w:rsidRDefault="004D1B9B" w:rsidP="002656B7">
            <w:pPr>
              <w:pStyle w:val="Standard"/>
              <w:jc w:val="both"/>
              <w:rPr>
                <w:rFonts w:ascii="Times New Roman" w:hAnsi="Times New Roman" w:cs="Times New Roman"/>
                <w:color w:val="3366FF"/>
              </w:rPr>
            </w:pP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tc>
      </w:tr>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120"/>
              <w:jc w:val="both"/>
            </w:pPr>
            <w:r>
              <w:rPr>
                <w:rFonts w:ascii="Times New Roman" w:hAnsi="Times New Roman" w:cs="Times New Roman"/>
              </w:rPr>
              <w:lastRenderedPageBreak/>
              <w:t>Кратко описание на иновативността</w:t>
            </w:r>
            <w:r>
              <w:rPr>
                <w:rStyle w:val="FootnoteReference"/>
              </w:rPr>
              <w:footnoteReference w:id="1"/>
            </w:r>
            <w:r>
              <w:rPr>
                <w:rFonts w:ascii="Times New Roman" w:hAnsi="Times New Roman" w:cs="Times New Roman"/>
              </w:rPr>
              <w:t xml:space="preserve"> на </w:t>
            </w:r>
            <w:r w:rsidRPr="003B3175">
              <w:rPr>
                <w:rFonts w:ascii="Times New Roman" w:hAnsi="Times New Roman" w:cs="Times New Roman"/>
              </w:rPr>
              <w:t>продукта (стоката или услугата) или производствения процес, на метода за маркетинг или организационния метод</w:t>
            </w:r>
            <w:r>
              <w:rPr>
                <w:rFonts w:ascii="Times New Roman" w:hAnsi="Times New Roman" w:cs="Times New Roman"/>
              </w:rPr>
              <w:t xml:space="preserve"> (съгласно определението в Наръчника от Осло (Manuel d’Oslo 3e édition © OECD/EUROPEAN COMMUNITIES 2005) или на резултатите от научните изследвания</w:t>
            </w:r>
          </w:p>
          <w:p w:rsidR="004D1B9B" w:rsidRDefault="004D1B9B" w:rsidP="002656B7">
            <w:pPr>
              <w:pStyle w:val="Standard"/>
              <w:spacing w:before="120"/>
              <w:jc w:val="both"/>
              <w:rPr>
                <w:rFonts w:ascii="Times New Roman" w:hAnsi="Times New Roman" w:cs="Times New Roman"/>
              </w:rPr>
            </w:pP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tc>
      </w:tr>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120"/>
              <w:jc w:val="both"/>
              <w:rPr>
                <w:rFonts w:ascii="Times New Roman" w:hAnsi="Times New Roman" w:cs="Times New Roman"/>
              </w:rPr>
            </w:pPr>
            <w:r w:rsidRPr="00601A76">
              <w:rPr>
                <w:rFonts w:ascii="Times New Roman" w:hAnsi="Times New Roman" w:cs="Times New Roman"/>
              </w:rPr>
              <w:t>Патенти и други права по интелектуална собственост приложени в или резултат от иновационните дейности:</w:t>
            </w: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tc>
      </w:tr>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120"/>
              <w:jc w:val="both"/>
            </w:pPr>
            <w:r>
              <w:rPr>
                <w:rFonts w:ascii="Times New Roman" w:hAnsi="Times New Roman" w:cs="Times New Roman"/>
              </w:rPr>
              <w:t>Роля на предприятието и степен на участие в иновационния проект:</w:t>
            </w: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tc>
      </w:tr>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120"/>
              <w:jc w:val="both"/>
            </w:pPr>
            <w:r>
              <w:rPr>
                <w:rFonts w:ascii="Times New Roman" w:hAnsi="Times New Roman" w:cs="Times New Roman"/>
              </w:rPr>
              <w:t>Научноизследователска организация, с която съвместно е изпълнен проекта</w:t>
            </w: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tc>
      </w:tr>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120"/>
              <w:jc w:val="both"/>
            </w:pPr>
            <w:r>
              <w:rPr>
                <w:rFonts w:ascii="Times New Roman" w:hAnsi="Times New Roman" w:cs="Times New Roman"/>
              </w:rPr>
              <w:t>Общ размер на разходите по проекта:</w:t>
            </w:r>
          </w:p>
          <w:p w:rsidR="004D1B9B" w:rsidRDefault="004D1B9B" w:rsidP="002656B7">
            <w:pPr>
              <w:pStyle w:val="Standard"/>
              <w:spacing w:before="120"/>
              <w:jc w:val="both"/>
              <w:rPr>
                <w:rFonts w:ascii="Times New Roman" w:hAnsi="Times New Roman" w:cs="Times New Roman"/>
              </w:rPr>
            </w:pP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tc>
      </w:tr>
      <w:tr w:rsidR="004D1B9B" w:rsidTr="002656B7">
        <w:tc>
          <w:tcPr>
            <w:tcW w:w="37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4D1B9B" w:rsidRDefault="004D1B9B" w:rsidP="002656B7">
            <w:pPr>
              <w:pStyle w:val="Standard"/>
              <w:spacing w:before="120"/>
              <w:jc w:val="both"/>
            </w:pPr>
            <w:r>
              <w:rPr>
                <w:rFonts w:ascii="Times New Roman" w:hAnsi="Times New Roman" w:cs="Times New Roman"/>
              </w:rPr>
              <w:t>Източник на финансиране:</w:t>
            </w:r>
          </w:p>
          <w:p w:rsidR="004D1B9B" w:rsidRDefault="004D1B9B" w:rsidP="002656B7">
            <w:pPr>
              <w:pStyle w:val="Standard"/>
              <w:spacing w:before="120"/>
              <w:jc w:val="both"/>
              <w:rPr>
                <w:rFonts w:ascii="Times New Roman" w:hAnsi="Times New Roman" w:cs="Times New Roman"/>
              </w:rPr>
            </w:pPr>
          </w:p>
        </w:tc>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D1B9B" w:rsidRDefault="004D1B9B" w:rsidP="002656B7">
            <w:pPr>
              <w:pStyle w:val="Standard"/>
              <w:jc w:val="both"/>
              <w:rPr>
                <w:color w:val="3366FF"/>
              </w:rPr>
            </w:pPr>
          </w:p>
        </w:tc>
      </w:tr>
    </w:tbl>
    <w:p w:rsidR="004D1B9B" w:rsidRDefault="004D1B9B" w:rsidP="004D1B9B">
      <w:pPr>
        <w:pStyle w:val="Standard"/>
        <w:ind w:left="360"/>
        <w:jc w:val="both"/>
      </w:pPr>
    </w:p>
    <w:p w:rsidR="00A332E7" w:rsidRPr="00A332E7" w:rsidRDefault="00A332E7" w:rsidP="00A332E7">
      <w:pPr>
        <w:widowControl/>
        <w:suppressAutoHyphens w:val="0"/>
        <w:autoSpaceDN/>
        <w:textAlignment w:val="auto"/>
        <w:rPr>
          <w:rFonts w:ascii="Times New Roman" w:eastAsiaTheme="minorHAnsi" w:hAnsi="Times New Roman" w:cs="Times New Roman"/>
          <w:b/>
          <w:kern w:val="0"/>
          <w:sz w:val="24"/>
          <w:szCs w:val="24"/>
        </w:rPr>
      </w:pPr>
      <w:r w:rsidRPr="00A332E7">
        <w:rPr>
          <w:rFonts w:ascii="Times New Roman" w:eastAsiaTheme="minorHAnsi" w:hAnsi="Times New Roman" w:cs="Times New Roman"/>
          <w:b/>
          <w:kern w:val="0"/>
          <w:sz w:val="24"/>
          <w:szCs w:val="24"/>
        </w:rPr>
        <w:t>Дата:</w:t>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t>За асоциирания партньор:……………………..</w:t>
      </w:r>
    </w:p>
    <w:p w:rsidR="00A332E7" w:rsidRPr="00A332E7" w:rsidRDefault="00A332E7" w:rsidP="00A332E7">
      <w:pPr>
        <w:widowControl/>
        <w:suppressAutoHyphens w:val="0"/>
        <w:autoSpaceDN/>
        <w:textAlignment w:val="auto"/>
        <w:rPr>
          <w:rFonts w:ascii="Times New Roman" w:eastAsiaTheme="minorHAnsi" w:hAnsi="Times New Roman" w:cs="Times New Roman"/>
          <w:b/>
          <w:kern w:val="0"/>
          <w:sz w:val="24"/>
          <w:szCs w:val="24"/>
        </w:rPr>
      </w:pP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t>…………………………………………………..</w:t>
      </w:r>
    </w:p>
    <w:p w:rsidR="00A332E7" w:rsidRPr="00A332E7" w:rsidRDefault="00A332E7" w:rsidP="00A332E7">
      <w:pPr>
        <w:widowControl/>
        <w:suppressAutoHyphens w:val="0"/>
        <w:autoSpaceDN/>
        <w:textAlignment w:val="auto"/>
        <w:rPr>
          <w:rFonts w:ascii="Times New Roman" w:eastAsiaTheme="minorHAnsi" w:hAnsi="Times New Roman" w:cs="Times New Roman"/>
          <w:b/>
          <w:i/>
          <w:kern w:val="0"/>
          <w:sz w:val="24"/>
          <w:szCs w:val="24"/>
        </w:rPr>
      </w:pP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kern w:val="0"/>
          <w:sz w:val="24"/>
          <w:szCs w:val="24"/>
        </w:rPr>
        <w:tab/>
      </w:r>
      <w:r w:rsidRPr="00A332E7">
        <w:rPr>
          <w:rFonts w:ascii="Times New Roman" w:eastAsiaTheme="minorHAnsi" w:hAnsi="Times New Roman" w:cs="Times New Roman"/>
          <w:b/>
          <w:i/>
          <w:kern w:val="0"/>
          <w:sz w:val="24"/>
          <w:szCs w:val="24"/>
          <w:lang w:val="en-US"/>
        </w:rPr>
        <w:t>(</w:t>
      </w:r>
      <w:proofErr w:type="gramStart"/>
      <w:r w:rsidRPr="00A332E7">
        <w:rPr>
          <w:rFonts w:ascii="Times New Roman" w:eastAsiaTheme="minorHAnsi" w:hAnsi="Times New Roman" w:cs="Times New Roman"/>
          <w:b/>
          <w:i/>
          <w:kern w:val="0"/>
          <w:sz w:val="24"/>
          <w:szCs w:val="24"/>
        </w:rPr>
        <w:t>име</w:t>
      </w:r>
      <w:proofErr w:type="gramEnd"/>
      <w:r w:rsidRPr="00A332E7">
        <w:rPr>
          <w:rFonts w:ascii="Times New Roman" w:eastAsiaTheme="minorHAnsi" w:hAnsi="Times New Roman" w:cs="Times New Roman"/>
          <w:b/>
          <w:i/>
          <w:kern w:val="0"/>
          <w:sz w:val="24"/>
          <w:szCs w:val="24"/>
        </w:rPr>
        <w:t>, длъжност</w:t>
      </w:r>
      <w:r w:rsidRPr="00A332E7">
        <w:rPr>
          <w:rFonts w:ascii="Times New Roman" w:eastAsiaTheme="minorHAnsi" w:hAnsi="Times New Roman" w:cs="Times New Roman"/>
          <w:b/>
          <w:i/>
          <w:kern w:val="0"/>
          <w:sz w:val="24"/>
          <w:szCs w:val="24"/>
          <w:lang w:val="en-US"/>
        </w:rPr>
        <w:t>)</w:t>
      </w:r>
      <w:r w:rsidRPr="00A332E7">
        <w:rPr>
          <w:rFonts w:ascii="Times New Roman" w:eastAsiaTheme="minorHAnsi" w:hAnsi="Times New Roman" w:cs="Times New Roman"/>
          <w:b/>
          <w:i/>
          <w:kern w:val="0"/>
          <w:sz w:val="24"/>
          <w:szCs w:val="24"/>
        </w:rPr>
        <w:t xml:space="preserve">  </w:t>
      </w:r>
    </w:p>
    <w:p w:rsidR="00703948" w:rsidRDefault="00703948" w:rsidP="004D1B9B">
      <w:pPr>
        <w:pStyle w:val="Standard"/>
        <w:ind w:left="360"/>
        <w:jc w:val="both"/>
      </w:pPr>
    </w:p>
    <w:sectPr w:rsidR="00703948" w:rsidSect="00A42AB3">
      <w:footerReference w:type="default" r:id="rId11"/>
      <w:pgSz w:w="11906" w:h="16838"/>
      <w:pgMar w:top="1418" w:right="964" w:bottom="1418" w:left="964" w:header="340"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94" w:rsidRDefault="00414894">
      <w:pPr>
        <w:spacing w:after="0" w:line="240" w:lineRule="auto"/>
      </w:pPr>
      <w:r>
        <w:separator/>
      </w:r>
    </w:p>
  </w:endnote>
  <w:endnote w:type="continuationSeparator" w:id="0">
    <w:p w:rsidR="00414894" w:rsidRDefault="0041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E3" w:rsidRDefault="008310E3">
    <w:pPr>
      <w:pStyle w:val="Footer"/>
      <w:jc w:val="right"/>
    </w:pPr>
    <w:r>
      <w:fldChar w:fldCharType="begin"/>
    </w:r>
    <w:r>
      <w:instrText xml:space="preserve"> PAGE   \* MERGEFORMAT </w:instrText>
    </w:r>
    <w:r>
      <w:fldChar w:fldCharType="separate"/>
    </w:r>
    <w:r w:rsidR="00DA6A4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94" w:rsidRDefault="00414894">
      <w:pPr>
        <w:spacing w:after="0" w:line="240" w:lineRule="auto"/>
      </w:pPr>
      <w:r>
        <w:rPr>
          <w:color w:val="000000"/>
        </w:rPr>
        <w:separator/>
      </w:r>
    </w:p>
  </w:footnote>
  <w:footnote w:type="continuationSeparator" w:id="0">
    <w:p w:rsidR="00414894" w:rsidRDefault="00414894">
      <w:pPr>
        <w:spacing w:after="0" w:line="240" w:lineRule="auto"/>
      </w:pPr>
      <w:r>
        <w:continuationSeparator/>
      </w:r>
    </w:p>
  </w:footnote>
  <w:footnote w:id="1">
    <w:p w:rsidR="004D1B9B" w:rsidRDefault="004D1B9B" w:rsidP="004D1B9B">
      <w:pPr>
        <w:pStyle w:val="FootnoteText"/>
      </w:pPr>
      <w:r>
        <w:rPr>
          <w:rStyle w:val="FootnoteReference"/>
        </w:rPr>
        <w:footnoteRef/>
      </w:r>
      <w:r w:rsidRPr="00781DF6">
        <w:rPr>
          <w:lang w:val="bg-BG"/>
        </w:rPr>
        <w:t>Не представляват иновация малки промени или подобрения, повишаване на капацитет за производство или обслужване, получено посредством добавяне на производствени или логистични системи, които са много сходни с вече използваните, прекратяване на използването на даден процес, обикновена замяна или разширяване на капитала, промени, предизвикани единствено от изменението на цените на производствените фактори, персонализирано производство, адаптиране към местния пазар, редовни сезонни и други циклични промени и търговия с нови или съществено усъвършенствани продукти.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272"/>
    <w:multiLevelType w:val="multilevel"/>
    <w:tmpl w:val="510CCD36"/>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8902F27"/>
    <w:multiLevelType w:val="multilevel"/>
    <w:tmpl w:val="527CE99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21D0C68"/>
    <w:multiLevelType w:val="multilevel"/>
    <w:tmpl w:val="529C897A"/>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6E50E48"/>
    <w:multiLevelType w:val="multilevel"/>
    <w:tmpl w:val="073A9E6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BD455E4"/>
    <w:multiLevelType w:val="multilevel"/>
    <w:tmpl w:val="84D66870"/>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28784FF0"/>
    <w:multiLevelType w:val="multilevel"/>
    <w:tmpl w:val="F128456E"/>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305F5C5E"/>
    <w:multiLevelType w:val="hybridMultilevel"/>
    <w:tmpl w:val="BCAA411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31F67593"/>
    <w:multiLevelType w:val="hybridMultilevel"/>
    <w:tmpl w:val="08888B4E"/>
    <w:lvl w:ilvl="0" w:tplc="603654F0">
      <w:start w:val="1"/>
      <w:numFmt w:val="upperRoman"/>
      <w:lvlText w:val="%1."/>
      <w:lvlJc w:val="left"/>
      <w:pPr>
        <w:ind w:left="1440" w:hanging="720"/>
      </w:pPr>
      <w:rPr>
        <w:rFonts w:ascii="Times New Roman" w:hAnsi="Times New Roman" w:cs="Times New Roman" w:hint="default"/>
        <w:b/>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nsid w:val="3F5B382E"/>
    <w:multiLevelType w:val="hybridMultilevel"/>
    <w:tmpl w:val="199A85C4"/>
    <w:lvl w:ilvl="0" w:tplc="3A9CCBF6">
      <w:start w:val="5"/>
      <w:numFmt w:val="upperRoman"/>
      <w:lvlText w:val="%1."/>
      <w:lvlJc w:val="left"/>
      <w:pPr>
        <w:ind w:left="1440" w:hanging="720"/>
      </w:pPr>
      <w:rPr>
        <w:rFonts w:ascii="Times New Roman" w:hAnsi="Times New Roman" w:cs="Times New Roman" w:hint="default"/>
        <w:b/>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4B8C107E"/>
    <w:multiLevelType w:val="multilevel"/>
    <w:tmpl w:val="1CCACA1A"/>
    <w:styleLink w:val="WWNum2"/>
    <w:lvl w:ilvl="0">
      <w:start w:val="1"/>
      <w:numFmt w:val="decimal"/>
      <w:lvlText w:val="%1."/>
      <w:lvlJc w:val="left"/>
    </w:lvl>
    <w:lvl w:ilvl="1">
      <w:start w:val="1"/>
      <w:numFmt w:val="decimal"/>
      <w:lvlText w:val="%1.%2."/>
      <w:lvlJc w:val="left"/>
      <w:rPr>
        <w:rFonts w:cs="Times New Roman"/>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55402E67"/>
    <w:multiLevelType w:val="hybridMultilevel"/>
    <w:tmpl w:val="6A1C223A"/>
    <w:lvl w:ilvl="0" w:tplc="324AB13A">
      <w:start w:val="1"/>
      <w:numFmt w:val="decimal"/>
      <w:lvlText w:val="%1."/>
      <w:lvlJc w:val="left"/>
      <w:pPr>
        <w:ind w:left="720" w:hanging="360"/>
      </w:pPr>
      <w:rPr>
        <w:rFonts w:ascii="Times New Roman" w:hAnsi="Times New Roman"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61427B22"/>
    <w:multiLevelType w:val="multilevel"/>
    <w:tmpl w:val="8990B99A"/>
    <w:styleLink w:val="WWNum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638F4245"/>
    <w:multiLevelType w:val="hybridMultilevel"/>
    <w:tmpl w:val="E5580DDE"/>
    <w:lvl w:ilvl="0" w:tplc="6526F61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lvlOverride w:ilvl="0">
      <w:lvl w:ilvl="0">
        <w:start w:val="1"/>
        <w:numFmt w:val="upperRoman"/>
        <w:lvlText w:val="%1."/>
        <w:lvlJc w:val="left"/>
        <w:rPr>
          <w:rFonts w:ascii="Times New Roman" w:hAnsi="Times New Roman" w:cs="Times New Roman" w:hint="default"/>
          <w:b/>
          <w:sz w:val="24"/>
          <w:szCs w:val="24"/>
        </w:rPr>
      </w:lvl>
    </w:lvlOverride>
  </w:num>
  <w:num w:numId="2">
    <w:abstractNumId w:val="9"/>
    <w:lvlOverride w:ilvl="0">
      <w:lvl w:ilvl="0">
        <w:start w:val="1"/>
        <w:numFmt w:val="decimal"/>
        <w:lvlText w:val="%1."/>
        <w:lvlJc w:val="left"/>
        <w:rPr>
          <w:rFonts w:ascii="Times New Roman" w:hAnsi="Times New Roman" w:cs="Times New Roman" w:hint="default"/>
          <w:b/>
          <w:sz w:val="24"/>
          <w:szCs w:val="24"/>
        </w:rPr>
      </w:lvl>
    </w:lvlOverride>
    <w:lvlOverride w:ilvl="1">
      <w:lvl w:ilvl="1">
        <w:start w:val="1"/>
        <w:numFmt w:val="decimal"/>
        <w:lvlText w:val="%1.%2."/>
        <w:lvlJc w:val="left"/>
        <w:rPr>
          <w:rFonts w:ascii="Times New Roman" w:hAnsi="Times New Roman" w:cs="Times New Roman" w:hint="default"/>
          <w:b/>
          <w:sz w:val="24"/>
          <w:szCs w:val="24"/>
        </w:rPr>
      </w:lvl>
    </w:lvlOverride>
  </w:num>
  <w:num w:numId="3">
    <w:abstractNumId w:val="4"/>
  </w:num>
  <w:num w:numId="4">
    <w:abstractNumId w:val="3"/>
  </w:num>
  <w:num w:numId="5">
    <w:abstractNumId w:val="0"/>
  </w:num>
  <w:num w:numId="6">
    <w:abstractNumId w:val="1"/>
  </w:num>
  <w:num w:numId="7">
    <w:abstractNumId w:val="5"/>
  </w:num>
  <w:num w:numId="8">
    <w:abstractNumId w:val="2"/>
  </w:num>
  <w:num w:numId="9">
    <w:abstractNumId w:val="11"/>
    <w:lvlOverride w:ilvl="0">
      <w:startOverride w:val="1"/>
      <w:lvl w:ilvl="0">
        <w:start w:val="1"/>
        <w:numFmt w:val="upperRoman"/>
        <w:lvlText w:val="%1."/>
        <w:lvlJc w:val="left"/>
        <w:rPr>
          <w:rFonts w:ascii="Times New Roman" w:hAnsi="Times New Roman" w:cs="Times New Roman" w:hint="default"/>
        </w:rPr>
      </w:lvl>
    </w:lvlOverride>
  </w:num>
  <w:num w:numId="10">
    <w:abstractNumId w:val="9"/>
    <w:lvlOverride w:ilvl="0">
      <w:startOverride w:val="1"/>
      <w:lvl w:ilvl="0">
        <w:start w:val="1"/>
        <w:numFmt w:val="decimal"/>
        <w:lvlText w:val="%1."/>
        <w:lvlJc w:val="left"/>
        <w:rPr>
          <w:rFonts w:ascii="Times New Roman" w:hAnsi="Times New Roman" w:cs="Times New Roman" w:hint="default"/>
        </w:rPr>
      </w:lvl>
    </w:lvlOverride>
  </w:num>
  <w:num w:numId="11">
    <w:abstractNumId w:val="11"/>
    <w:lvlOverride w:ilvl="0">
      <w:startOverride w:val="1"/>
    </w:lvlOverride>
  </w:num>
  <w:num w:numId="12">
    <w:abstractNumId w:val="9"/>
  </w:num>
  <w:num w:numId="13">
    <w:abstractNumId w:val="11"/>
    <w:lvlOverride w:ilvl="0">
      <w:startOverride w:val="1"/>
    </w:lvlOverride>
  </w:num>
  <w:num w:numId="14">
    <w:abstractNumId w:val="4"/>
    <w:lvlOverride w:ilvl="0">
      <w:startOverride w:val="1"/>
    </w:lvlOverride>
  </w:num>
  <w:num w:numId="15">
    <w:abstractNumId w:val="3"/>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11"/>
    <w:lvlOverride w:ilvl="0">
      <w:startOverride w:val="1"/>
    </w:lvlOverride>
  </w:num>
  <w:num w:numId="19">
    <w:abstractNumId w:val="7"/>
  </w:num>
  <w:num w:numId="20">
    <w:abstractNumId w:val="8"/>
  </w:num>
  <w:num w:numId="21">
    <w:abstractNumId w:val="11"/>
  </w:num>
  <w:num w:numId="22">
    <w:abstractNumId w:val="10"/>
  </w:num>
  <w:num w:numId="23">
    <w:abstractNumId w:val="9"/>
    <w:lvlOverride w:ilvl="0">
      <w:startOverride w:val="1"/>
      <w:lvl w:ilvl="0">
        <w:start w:val="1"/>
        <w:numFmt w:val="decimal"/>
        <w:lvlText w:val="%1."/>
        <w:lvlJc w:val="left"/>
        <w:pPr>
          <w:ind w:left="0" w:firstLine="0"/>
        </w:pPr>
        <w:rPr>
          <w:rFonts w:asciiTheme="minorBidi" w:hAnsiTheme="minorBidi" w:cs="Times New Roman" w:hint="default"/>
          <w:b/>
          <w:sz w:val="24"/>
          <w:szCs w:val="24"/>
        </w:rPr>
      </w:lvl>
    </w:lvlOverride>
    <w:lvlOverride w:ilvl="1">
      <w:startOverride w:val="1"/>
      <w:lvl w:ilvl="1">
        <w:start w:val="1"/>
        <w:numFmt w:val="decimal"/>
        <w:lvlText w:val="%1.%2."/>
        <w:lvlJc w:val="left"/>
        <w:pPr>
          <w:ind w:left="0" w:firstLine="0"/>
        </w:pPr>
        <w:rPr>
          <w:rFonts w:asciiTheme="minorBidi" w:hAnsiTheme="minorBidi" w:cs="Times New Roman" w:hint="default"/>
          <w:b/>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48"/>
    <w:rsid w:val="000013DA"/>
    <w:rsid w:val="000159D2"/>
    <w:rsid w:val="000169D9"/>
    <w:rsid w:val="000169E6"/>
    <w:rsid w:val="00026915"/>
    <w:rsid w:val="000344F0"/>
    <w:rsid w:val="00034CDD"/>
    <w:rsid w:val="00040C16"/>
    <w:rsid w:val="00045889"/>
    <w:rsid w:val="0005594A"/>
    <w:rsid w:val="000606EE"/>
    <w:rsid w:val="00083831"/>
    <w:rsid w:val="00083C0A"/>
    <w:rsid w:val="000840B8"/>
    <w:rsid w:val="00084B51"/>
    <w:rsid w:val="00092A0F"/>
    <w:rsid w:val="000948E3"/>
    <w:rsid w:val="000A369E"/>
    <w:rsid w:val="000A663F"/>
    <w:rsid w:val="000B02E0"/>
    <w:rsid w:val="000C7041"/>
    <w:rsid w:val="000D409B"/>
    <w:rsid w:val="000D6CB5"/>
    <w:rsid w:val="000E1102"/>
    <w:rsid w:val="000F7A9C"/>
    <w:rsid w:val="00106AAD"/>
    <w:rsid w:val="0011574B"/>
    <w:rsid w:val="00116DBA"/>
    <w:rsid w:val="00120A4A"/>
    <w:rsid w:val="00120F7A"/>
    <w:rsid w:val="001250BC"/>
    <w:rsid w:val="001506E9"/>
    <w:rsid w:val="00155695"/>
    <w:rsid w:val="001568DE"/>
    <w:rsid w:val="00160E60"/>
    <w:rsid w:val="001630DD"/>
    <w:rsid w:val="00163EEC"/>
    <w:rsid w:val="001642D3"/>
    <w:rsid w:val="00166B56"/>
    <w:rsid w:val="00171451"/>
    <w:rsid w:val="00174276"/>
    <w:rsid w:val="0017587A"/>
    <w:rsid w:val="0018659F"/>
    <w:rsid w:val="00197047"/>
    <w:rsid w:val="00197BDE"/>
    <w:rsid w:val="001A06D4"/>
    <w:rsid w:val="001A0A1D"/>
    <w:rsid w:val="001A21EF"/>
    <w:rsid w:val="001A3C9E"/>
    <w:rsid w:val="001C209E"/>
    <w:rsid w:val="001C3371"/>
    <w:rsid w:val="001D1E86"/>
    <w:rsid w:val="001D32C0"/>
    <w:rsid w:val="001D6D81"/>
    <w:rsid w:val="001E6793"/>
    <w:rsid w:val="00203445"/>
    <w:rsid w:val="0023339D"/>
    <w:rsid w:val="0024055C"/>
    <w:rsid w:val="00250C8F"/>
    <w:rsid w:val="00255545"/>
    <w:rsid w:val="0025729E"/>
    <w:rsid w:val="002634D6"/>
    <w:rsid w:val="00270944"/>
    <w:rsid w:val="00281C8E"/>
    <w:rsid w:val="00284CDC"/>
    <w:rsid w:val="002861FC"/>
    <w:rsid w:val="00291577"/>
    <w:rsid w:val="002A0117"/>
    <w:rsid w:val="002A05F2"/>
    <w:rsid w:val="002A1F0B"/>
    <w:rsid w:val="002B53B0"/>
    <w:rsid w:val="002C014C"/>
    <w:rsid w:val="002C0BB3"/>
    <w:rsid w:val="002C759B"/>
    <w:rsid w:val="002E5373"/>
    <w:rsid w:val="002E5577"/>
    <w:rsid w:val="002F10AD"/>
    <w:rsid w:val="003038A8"/>
    <w:rsid w:val="003054A1"/>
    <w:rsid w:val="003246D0"/>
    <w:rsid w:val="00330A1E"/>
    <w:rsid w:val="003313B8"/>
    <w:rsid w:val="00340F5C"/>
    <w:rsid w:val="003466AD"/>
    <w:rsid w:val="00356A51"/>
    <w:rsid w:val="003572D2"/>
    <w:rsid w:val="00367BC4"/>
    <w:rsid w:val="00382230"/>
    <w:rsid w:val="00387D79"/>
    <w:rsid w:val="003931FD"/>
    <w:rsid w:val="003965D4"/>
    <w:rsid w:val="003A5BE2"/>
    <w:rsid w:val="003B3175"/>
    <w:rsid w:val="003B7FEF"/>
    <w:rsid w:val="003D3C70"/>
    <w:rsid w:val="003D4ED7"/>
    <w:rsid w:val="003E6F3C"/>
    <w:rsid w:val="003F1306"/>
    <w:rsid w:val="003F5001"/>
    <w:rsid w:val="003F5A5D"/>
    <w:rsid w:val="00414894"/>
    <w:rsid w:val="00417747"/>
    <w:rsid w:val="0042639C"/>
    <w:rsid w:val="00427E70"/>
    <w:rsid w:val="00437BC1"/>
    <w:rsid w:val="00443DDA"/>
    <w:rsid w:val="00444533"/>
    <w:rsid w:val="00444CB4"/>
    <w:rsid w:val="00446AA6"/>
    <w:rsid w:val="00457835"/>
    <w:rsid w:val="004600C9"/>
    <w:rsid w:val="004603C8"/>
    <w:rsid w:val="0046266F"/>
    <w:rsid w:val="00464AC6"/>
    <w:rsid w:val="00470147"/>
    <w:rsid w:val="0047424C"/>
    <w:rsid w:val="004771E4"/>
    <w:rsid w:val="0048167D"/>
    <w:rsid w:val="00481B3A"/>
    <w:rsid w:val="00481C35"/>
    <w:rsid w:val="00487304"/>
    <w:rsid w:val="00494DFC"/>
    <w:rsid w:val="00496653"/>
    <w:rsid w:val="00497F04"/>
    <w:rsid w:val="004A15AC"/>
    <w:rsid w:val="004A5E0F"/>
    <w:rsid w:val="004B0E0F"/>
    <w:rsid w:val="004C0F88"/>
    <w:rsid w:val="004D1B9B"/>
    <w:rsid w:val="004D4EDD"/>
    <w:rsid w:val="004E3DE5"/>
    <w:rsid w:val="004F2648"/>
    <w:rsid w:val="004F5792"/>
    <w:rsid w:val="00501500"/>
    <w:rsid w:val="0050349E"/>
    <w:rsid w:val="00512607"/>
    <w:rsid w:val="0051408B"/>
    <w:rsid w:val="005149BE"/>
    <w:rsid w:val="00540F42"/>
    <w:rsid w:val="005421C7"/>
    <w:rsid w:val="00546F79"/>
    <w:rsid w:val="005500FA"/>
    <w:rsid w:val="00553055"/>
    <w:rsid w:val="0057361D"/>
    <w:rsid w:val="005A31A5"/>
    <w:rsid w:val="005C1720"/>
    <w:rsid w:val="005C26F9"/>
    <w:rsid w:val="005C2749"/>
    <w:rsid w:val="005D3FC2"/>
    <w:rsid w:val="005D7FE3"/>
    <w:rsid w:val="005E2788"/>
    <w:rsid w:val="005E35B4"/>
    <w:rsid w:val="005E5A1F"/>
    <w:rsid w:val="005F374E"/>
    <w:rsid w:val="00600307"/>
    <w:rsid w:val="00601A76"/>
    <w:rsid w:val="0060610A"/>
    <w:rsid w:val="006264D5"/>
    <w:rsid w:val="006406D4"/>
    <w:rsid w:val="006445B9"/>
    <w:rsid w:val="0065631D"/>
    <w:rsid w:val="006744E8"/>
    <w:rsid w:val="00696846"/>
    <w:rsid w:val="006B2AF7"/>
    <w:rsid w:val="006D0A02"/>
    <w:rsid w:val="006D3C10"/>
    <w:rsid w:val="006E0545"/>
    <w:rsid w:val="006E621E"/>
    <w:rsid w:val="006F7828"/>
    <w:rsid w:val="007015EF"/>
    <w:rsid w:val="00703948"/>
    <w:rsid w:val="0070757A"/>
    <w:rsid w:val="007264A5"/>
    <w:rsid w:val="00737BDD"/>
    <w:rsid w:val="00737DEC"/>
    <w:rsid w:val="0074103A"/>
    <w:rsid w:val="00747675"/>
    <w:rsid w:val="00751C8A"/>
    <w:rsid w:val="00753709"/>
    <w:rsid w:val="00756BC3"/>
    <w:rsid w:val="00763B00"/>
    <w:rsid w:val="00773530"/>
    <w:rsid w:val="00775757"/>
    <w:rsid w:val="00781D1F"/>
    <w:rsid w:val="00791F87"/>
    <w:rsid w:val="007929A8"/>
    <w:rsid w:val="007A0434"/>
    <w:rsid w:val="007A0ABE"/>
    <w:rsid w:val="007A455A"/>
    <w:rsid w:val="007B0385"/>
    <w:rsid w:val="007B5407"/>
    <w:rsid w:val="007B6AEB"/>
    <w:rsid w:val="007B6DA6"/>
    <w:rsid w:val="007E1F38"/>
    <w:rsid w:val="007F7F55"/>
    <w:rsid w:val="00802C4B"/>
    <w:rsid w:val="00814A59"/>
    <w:rsid w:val="00815944"/>
    <w:rsid w:val="008169EB"/>
    <w:rsid w:val="0082325E"/>
    <w:rsid w:val="008234E0"/>
    <w:rsid w:val="008302AC"/>
    <w:rsid w:val="008310E3"/>
    <w:rsid w:val="00833562"/>
    <w:rsid w:val="008421F4"/>
    <w:rsid w:val="00842D6B"/>
    <w:rsid w:val="008432E1"/>
    <w:rsid w:val="0085273A"/>
    <w:rsid w:val="00857510"/>
    <w:rsid w:val="00860A61"/>
    <w:rsid w:val="00863B29"/>
    <w:rsid w:val="008663E7"/>
    <w:rsid w:val="00872CEE"/>
    <w:rsid w:val="008962E2"/>
    <w:rsid w:val="0089790D"/>
    <w:rsid w:val="008A3C8B"/>
    <w:rsid w:val="008A7361"/>
    <w:rsid w:val="008B382C"/>
    <w:rsid w:val="008C2FF8"/>
    <w:rsid w:val="008C7E58"/>
    <w:rsid w:val="008D0A59"/>
    <w:rsid w:val="008D278F"/>
    <w:rsid w:val="008D3572"/>
    <w:rsid w:val="008D3EE7"/>
    <w:rsid w:val="008E5093"/>
    <w:rsid w:val="008E72E2"/>
    <w:rsid w:val="008F1DF0"/>
    <w:rsid w:val="008F43A0"/>
    <w:rsid w:val="008F64BC"/>
    <w:rsid w:val="00904FBD"/>
    <w:rsid w:val="00907D82"/>
    <w:rsid w:val="00914521"/>
    <w:rsid w:val="0091686C"/>
    <w:rsid w:val="00927AC9"/>
    <w:rsid w:val="009324AA"/>
    <w:rsid w:val="00932835"/>
    <w:rsid w:val="00940BFD"/>
    <w:rsid w:val="00961CE7"/>
    <w:rsid w:val="00984386"/>
    <w:rsid w:val="009A4E96"/>
    <w:rsid w:val="009B02F0"/>
    <w:rsid w:val="009C2AE9"/>
    <w:rsid w:val="009C318E"/>
    <w:rsid w:val="009C484B"/>
    <w:rsid w:val="009E3CC2"/>
    <w:rsid w:val="009E6926"/>
    <w:rsid w:val="009E6F4B"/>
    <w:rsid w:val="009F3AD2"/>
    <w:rsid w:val="00A02D94"/>
    <w:rsid w:val="00A04816"/>
    <w:rsid w:val="00A31581"/>
    <w:rsid w:val="00A3172C"/>
    <w:rsid w:val="00A332E7"/>
    <w:rsid w:val="00A33931"/>
    <w:rsid w:val="00A378B2"/>
    <w:rsid w:val="00A42AB3"/>
    <w:rsid w:val="00A50EC8"/>
    <w:rsid w:val="00A6207B"/>
    <w:rsid w:val="00A81E3A"/>
    <w:rsid w:val="00AA09C9"/>
    <w:rsid w:val="00AA289A"/>
    <w:rsid w:val="00AA7AA3"/>
    <w:rsid w:val="00AB114C"/>
    <w:rsid w:val="00AB58FA"/>
    <w:rsid w:val="00AB6689"/>
    <w:rsid w:val="00AC3752"/>
    <w:rsid w:val="00AD058E"/>
    <w:rsid w:val="00AD246C"/>
    <w:rsid w:val="00AD6A05"/>
    <w:rsid w:val="00AE0CAB"/>
    <w:rsid w:val="00AF4ED1"/>
    <w:rsid w:val="00B06BB2"/>
    <w:rsid w:val="00B1073E"/>
    <w:rsid w:val="00B20E57"/>
    <w:rsid w:val="00B2157B"/>
    <w:rsid w:val="00B31C45"/>
    <w:rsid w:val="00B34EBC"/>
    <w:rsid w:val="00B36F75"/>
    <w:rsid w:val="00B50ED5"/>
    <w:rsid w:val="00B64337"/>
    <w:rsid w:val="00B64981"/>
    <w:rsid w:val="00B67A0C"/>
    <w:rsid w:val="00B80130"/>
    <w:rsid w:val="00BB57B5"/>
    <w:rsid w:val="00BC38E5"/>
    <w:rsid w:val="00BC5B53"/>
    <w:rsid w:val="00BC6A49"/>
    <w:rsid w:val="00BD3C71"/>
    <w:rsid w:val="00BD605E"/>
    <w:rsid w:val="00BD71D9"/>
    <w:rsid w:val="00BE3B82"/>
    <w:rsid w:val="00BF56B4"/>
    <w:rsid w:val="00C01D7B"/>
    <w:rsid w:val="00C2751D"/>
    <w:rsid w:val="00C33735"/>
    <w:rsid w:val="00C4008A"/>
    <w:rsid w:val="00C447CC"/>
    <w:rsid w:val="00C5567D"/>
    <w:rsid w:val="00C57EAE"/>
    <w:rsid w:val="00C627D5"/>
    <w:rsid w:val="00C72B6D"/>
    <w:rsid w:val="00C901AC"/>
    <w:rsid w:val="00C906F2"/>
    <w:rsid w:val="00C947FD"/>
    <w:rsid w:val="00C96618"/>
    <w:rsid w:val="00CA0F64"/>
    <w:rsid w:val="00CD6F16"/>
    <w:rsid w:val="00CE2ED3"/>
    <w:rsid w:val="00D11CB5"/>
    <w:rsid w:val="00D15D2A"/>
    <w:rsid w:val="00D550E4"/>
    <w:rsid w:val="00D572E4"/>
    <w:rsid w:val="00D625A8"/>
    <w:rsid w:val="00D74BEB"/>
    <w:rsid w:val="00D75FEB"/>
    <w:rsid w:val="00D76429"/>
    <w:rsid w:val="00D8066A"/>
    <w:rsid w:val="00D820F4"/>
    <w:rsid w:val="00D877CF"/>
    <w:rsid w:val="00DA498D"/>
    <w:rsid w:val="00DA52F0"/>
    <w:rsid w:val="00DA6A42"/>
    <w:rsid w:val="00DB3D96"/>
    <w:rsid w:val="00DC1826"/>
    <w:rsid w:val="00DC737E"/>
    <w:rsid w:val="00DD5FF6"/>
    <w:rsid w:val="00DE0821"/>
    <w:rsid w:val="00DF1415"/>
    <w:rsid w:val="00DF228B"/>
    <w:rsid w:val="00E0101E"/>
    <w:rsid w:val="00E038DF"/>
    <w:rsid w:val="00E07D37"/>
    <w:rsid w:val="00E154D6"/>
    <w:rsid w:val="00E21C37"/>
    <w:rsid w:val="00E22FA8"/>
    <w:rsid w:val="00E37018"/>
    <w:rsid w:val="00E370A7"/>
    <w:rsid w:val="00E4195D"/>
    <w:rsid w:val="00E44DE2"/>
    <w:rsid w:val="00E457A1"/>
    <w:rsid w:val="00E46037"/>
    <w:rsid w:val="00E47A53"/>
    <w:rsid w:val="00E55A4B"/>
    <w:rsid w:val="00E61EC3"/>
    <w:rsid w:val="00E70DCD"/>
    <w:rsid w:val="00E7384F"/>
    <w:rsid w:val="00E770CF"/>
    <w:rsid w:val="00E807E5"/>
    <w:rsid w:val="00E849A6"/>
    <w:rsid w:val="00E8721D"/>
    <w:rsid w:val="00EA72AE"/>
    <w:rsid w:val="00EB168C"/>
    <w:rsid w:val="00EC0AE7"/>
    <w:rsid w:val="00EE5CAB"/>
    <w:rsid w:val="00EF30DF"/>
    <w:rsid w:val="00EF40A4"/>
    <w:rsid w:val="00EF45EB"/>
    <w:rsid w:val="00EF7653"/>
    <w:rsid w:val="00F04D1A"/>
    <w:rsid w:val="00F11E22"/>
    <w:rsid w:val="00F22D35"/>
    <w:rsid w:val="00F26871"/>
    <w:rsid w:val="00F3159F"/>
    <w:rsid w:val="00F35B2B"/>
    <w:rsid w:val="00F51175"/>
    <w:rsid w:val="00F609B5"/>
    <w:rsid w:val="00F6220E"/>
    <w:rsid w:val="00F672D6"/>
    <w:rsid w:val="00F70BD5"/>
    <w:rsid w:val="00F713C5"/>
    <w:rsid w:val="00F7275A"/>
    <w:rsid w:val="00F8139D"/>
    <w:rsid w:val="00F82524"/>
    <w:rsid w:val="00F869F4"/>
    <w:rsid w:val="00F97A80"/>
    <w:rsid w:val="00FA4AD6"/>
    <w:rsid w:val="00FD27B6"/>
    <w:rsid w:val="00FD56A6"/>
    <w:rsid w:val="00FE383B"/>
    <w:rsid w:val="00FE431A"/>
    <w:rsid w:val="00FE7D63"/>
    <w:rsid w:val="00FF54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A6"/>
    <w:pPr>
      <w:widowControl w:val="0"/>
      <w:suppressAutoHyphens/>
      <w:autoSpaceDN w:val="0"/>
      <w:spacing w:after="200" w:line="276" w:lineRule="auto"/>
      <w:textAlignment w:val="baseline"/>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lang w:eastAsia="en-US"/>
    </w:rPr>
  </w:style>
  <w:style w:type="paragraph" w:styleId="Title">
    <w:name w:val="Title"/>
    <w:basedOn w:val="Standard"/>
    <w:next w:val="Textbody"/>
    <w:pPr>
      <w:keepNext/>
      <w:spacing w:before="240" w:after="60" w:line="240" w:lineRule="auto"/>
      <w:jc w:val="center"/>
      <w:outlineLvl w:val="0"/>
    </w:pPr>
    <w:rPr>
      <w:rFonts w:ascii="Arial" w:eastAsia="Times New Roman" w:hAnsi="Arial" w:cs="Arial"/>
      <w:b/>
      <w:bCs/>
      <w:sz w:val="32"/>
      <w:szCs w:val="32"/>
      <w:lang w:val="pl-PL" w:eastAsia="pl-PL"/>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paragraph" w:customStyle="1" w:styleId="CharChar">
    <w:name w:val="Char Char"/>
    <w:basedOn w:val="Standard"/>
    <w:pPr>
      <w:tabs>
        <w:tab w:val="left" w:pos="709"/>
      </w:tabs>
      <w:spacing w:after="0" w:line="240" w:lineRule="auto"/>
    </w:pPr>
    <w:rPr>
      <w:rFonts w:ascii="Tahoma" w:eastAsia="Times New Roman" w:hAnsi="Tahoma" w:cs="Times New Roman"/>
      <w:sz w:val="24"/>
      <w:szCs w:val="24"/>
      <w:lang w:val="pl-PL" w:eastAsia="pl-PL"/>
    </w:rPr>
  </w:style>
  <w:style w:type="paragraph" w:styleId="FootnoteText">
    <w:name w:val="footnote text"/>
    <w:basedOn w:val="Standard"/>
    <w:link w:val="FootnoteTextChar1"/>
    <w:pPr>
      <w:widowControl w:val="0"/>
      <w:tabs>
        <w:tab w:val="left" w:pos="-720"/>
      </w:tabs>
      <w:spacing w:after="0" w:line="240" w:lineRule="auto"/>
      <w:jc w:val="both"/>
    </w:pPr>
    <w:rPr>
      <w:rFonts w:ascii="Times New Roman" w:eastAsia="Times New Roman" w:hAnsi="Times New Roman" w:cs="Times New Roman"/>
      <w:spacing w:val="-2"/>
      <w:sz w:val="20"/>
      <w:szCs w:val="20"/>
      <w:lang w:val="en-GB"/>
    </w:rPr>
  </w:style>
  <w:style w:type="paragraph" w:customStyle="1" w:styleId="Application2">
    <w:name w:val="Application2"/>
    <w:basedOn w:val="Standard"/>
    <w:pPr>
      <w:widowControl w:val="0"/>
      <w:spacing w:after="0" w:line="240" w:lineRule="auto"/>
      <w:jc w:val="both"/>
    </w:pPr>
    <w:rPr>
      <w:rFonts w:ascii="Times New Roman" w:eastAsia="Times New Roman" w:hAnsi="Times New Roman" w:cs="Times New Roman"/>
      <w:lang w:val="en-GB"/>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lang w:eastAsia="bg-BG"/>
    </w:rPr>
  </w:style>
  <w:style w:type="paragraph" w:customStyle="1" w:styleId="CharChar1">
    <w:name w:val="Char Char1"/>
    <w:basedOn w:val="Standard"/>
    <w:pPr>
      <w:tabs>
        <w:tab w:val="left" w:pos="709"/>
      </w:tabs>
      <w:spacing w:after="0" w:line="240" w:lineRule="auto"/>
    </w:pPr>
    <w:rPr>
      <w:rFonts w:ascii="Tahoma" w:eastAsia="Times New Roman" w:hAnsi="Tahoma" w:cs="Times New Roman"/>
      <w:sz w:val="24"/>
      <w:szCs w:val="24"/>
      <w:lang w:val="pl-PL" w:eastAsia="pl-PL"/>
    </w:rPr>
  </w:style>
  <w:style w:type="paragraph" w:customStyle="1" w:styleId="Text3">
    <w:name w:val="Text 3"/>
    <w:basedOn w:val="Standard"/>
    <w:pPr>
      <w:tabs>
        <w:tab w:val="left" w:pos="3504"/>
      </w:tabs>
      <w:spacing w:after="240" w:line="240" w:lineRule="auto"/>
      <w:ind w:left="1202"/>
      <w:jc w:val="both"/>
    </w:pPr>
    <w:rPr>
      <w:rFonts w:ascii="Times New Roman" w:eastAsia="Times New Roman" w:hAnsi="Times New Roman" w:cs="Times New Roman"/>
      <w:sz w:val="24"/>
      <w:szCs w:val="20"/>
      <w:lang w:val="en-GB"/>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customStyle="1" w:styleId="Footnote">
    <w:name w:val="Footnote"/>
    <w:basedOn w:val="Standard"/>
    <w:pPr>
      <w:suppressLineNumbers/>
      <w:ind w:left="283" w:hanging="283"/>
    </w:pPr>
    <w:rPr>
      <w:sz w:val="20"/>
      <w:szCs w:val="20"/>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Arial" w:eastAsia="Times New Roman" w:hAnsi="Arial" w:cs="Arial"/>
      <w:b/>
      <w:bCs/>
      <w:kern w:val="3"/>
      <w:sz w:val="32"/>
      <w:szCs w:val="32"/>
      <w:lang w:val="pl-PL" w:eastAsia="pl-PL"/>
    </w:rPr>
  </w:style>
  <w:style w:type="character" w:styleId="FootnoteReference">
    <w:name w:val="footnote reference"/>
    <w:rPr>
      <w:rFonts w:ascii="Times New Roman" w:hAnsi="Times New Roman"/>
      <w:position w:val="0"/>
      <w:sz w:val="27"/>
      <w:vertAlign w:val="superscript"/>
      <w:lang w:val="en-US"/>
    </w:rPr>
  </w:style>
  <w:style w:type="character" w:customStyle="1" w:styleId="FootnoteTextChar">
    <w:name w:val="Footnote Text Char"/>
    <w:rPr>
      <w:rFonts w:ascii="Times New Roman" w:eastAsia="Times New Roman" w:hAnsi="Times New Roman" w:cs="Times New Roman"/>
      <w:spacing w:val="-2"/>
      <w:sz w:val="20"/>
      <w:szCs w:val="20"/>
      <w:lang w:val="en-GB"/>
    </w:rPr>
  </w:style>
  <w:style w:type="character" w:customStyle="1" w:styleId="Internetlink">
    <w:name w:val="Internet link"/>
    <w:rPr>
      <w:color w:val="8634C6"/>
      <w:u w:val="single"/>
    </w:rPr>
  </w:style>
  <w:style w:type="character" w:styleId="Comment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ListLabel1">
    <w:name w:val="ListLabel 1"/>
    <w:rPr>
      <w:rFonts w:cs="Times New Roman"/>
      <w:b/>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21"/>
      </w:numPr>
    </w:pPr>
  </w:style>
  <w:style w:type="numbering" w:customStyle="1" w:styleId="WWNum2">
    <w:name w:val="WWNum2"/>
    <w:basedOn w:val="NoList"/>
    <w:pPr>
      <w:numPr>
        <w:numId w:val="1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paragraph" w:styleId="Header">
    <w:name w:val="header"/>
    <w:basedOn w:val="Normal"/>
    <w:link w:val="HeaderChar"/>
    <w:uiPriority w:val="99"/>
    <w:unhideWhenUsed/>
    <w:rsid w:val="00E47A53"/>
    <w:pPr>
      <w:tabs>
        <w:tab w:val="center" w:pos="4536"/>
        <w:tab w:val="right" w:pos="9072"/>
      </w:tabs>
    </w:pPr>
  </w:style>
  <w:style w:type="character" w:customStyle="1" w:styleId="HeaderChar">
    <w:name w:val="Header Char"/>
    <w:link w:val="Header"/>
    <w:uiPriority w:val="99"/>
    <w:rsid w:val="00E47A53"/>
    <w:rPr>
      <w:kern w:val="3"/>
      <w:sz w:val="22"/>
      <w:szCs w:val="22"/>
      <w:lang w:eastAsia="en-US"/>
    </w:rPr>
  </w:style>
  <w:style w:type="paragraph" w:styleId="Footer">
    <w:name w:val="footer"/>
    <w:basedOn w:val="Normal"/>
    <w:link w:val="FooterChar"/>
    <w:uiPriority w:val="99"/>
    <w:unhideWhenUsed/>
    <w:rsid w:val="00E47A53"/>
    <w:pPr>
      <w:tabs>
        <w:tab w:val="center" w:pos="4536"/>
        <w:tab w:val="right" w:pos="9072"/>
      </w:tabs>
    </w:pPr>
  </w:style>
  <w:style w:type="character" w:customStyle="1" w:styleId="FooterChar">
    <w:name w:val="Footer Char"/>
    <w:link w:val="Footer"/>
    <w:uiPriority w:val="99"/>
    <w:rsid w:val="00E47A53"/>
    <w:rPr>
      <w:kern w:val="3"/>
      <w:sz w:val="22"/>
      <w:szCs w:val="22"/>
      <w:lang w:eastAsia="en-US"/>
    </w:rPr>
  </w:style>
  <w:style w:type="character" w:customStyle="1" w:styleId="FootnoteTextChar1">
    <w:name w:val="Footnote Text Char1"/>
    <w:basedOn w:val="DefaultParagraphFont"/>
    <w:link w:val="FootnoteText"/>
    <w:rsid w:val="004D1B9B"/>
    <w:rPr>
      <w:rFonts w:ascii="Times New Roman" w:eastAsia="Times New Roman" w:hAnsi="Times New Roman" w:cs="Times New Roman"/>
      <w:spacing w:val="-2"/>
      <w:kern w:val="3"/>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A6"/>
    <w:pPr>
      <w:widowControl w:val="0"/>
      <w:suppressAutoHyphens/>
      <w:autoSpaceDN w:val="0"/>
      <w:spacing w:after="200" w:line="276" w:lineRule="auto"/>
      <w:textAlignment w:val="baseline"/>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lang w:eastAsia="en-US"/>
    </w:rPr>
  </w:style>
  <w:style w:type="paragraph" w:styleId="Title">
    <w:name w:val="Title"/>
    <w:basedOn w:val="Standard"/>
    <w:next w:val="Textbody"/>
    <w:pPr>
      <w:keepNext/>
      <w:spacing w:before="240" w:after="60" w:line="240" w:lineRule="auto"/>
      <w:jc w:val="center"/>
      <w:outlineLvl w:val="0"/>
    </w:pPr>
    <w:rPr>
      <w:rFonts w:ascii="Arial" w:eastAsia="Times New Roman" w:hAnsi="Arial" w:cs="Arial"/>
      <w:b/>
      <w:bCs/>
      <w:sz w:val="32"/>
      <w:szCs w:val="32"/>
      <w:lang w:val="pl-PL" w:eastAsia="pl-PL"/>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paragraph" w:customStyle="1" w:styleId="CharChar">
    <w:name w:val="Char Char"/>
    <w:basedOn w:val="Standard"/>
    <w:pPr>
      <w:tabs>
        <w:tab w:val="left" w:pos="709"/>
      </w:tabs>
      <w:spacing w:after="0" w:line="240" w:lineRule="auto"/>
    </w:pPr>
    <w:rPr>
      <w:rFonts w:ascii="Tahoma" w:eastAsia="Times New Roman" w:hAnsi="Tahoma" w:cs="Times New Roman"/>
      <w:sz w:val="24"/>
      <w:szCs w:val="24"/>
      <w:lang w:val="pl-PL" w:eastAsia="pl-PL"/>
    </w:rPr>
  </w:style>
  <w:style w:type="paragraph" w:styleId="FootnoteText">
    <w:name w:val="footnote text"/>
    <w:basedOn w:val="Standard"/>
    <w:link w:val="FootnoteTextChar1"/>
    <w:pPr>
      <w:widowControl w:val="0"/>
      <w:tabs>
        <w:tab w:val="left" w:pos="-720"/>
      </w:tabs>
      <w:spacing w:after="0" w:line="240" w:lineRule="auto"/>
      <w:jc w:val="both"/>
    </w:pPr>
    <w:rPr>
      <w:rFonts w:ascii="Times New Roman" w:eastAsia="Times New Roman" w:hAnsi="Times New Roman" w:cs="Times New Roman"/>
      <w:spacing w:val="-2"/>
      <w:sz w:val="20"/>
      <w:szCs w:val="20"/>
      <w:lang w:val="en-GB"/>
    </w:rPr>
  </w:style>
  <w:style w:type="paragraph" w:customStyle="1" w:styleId="Application2">
    <w:name w:val="Application2"/>
    <w:basedOn w:val="Standard"/>
    <w:pPr>
      <w:widowControl w:val="0"/>
      <w:spacing w:after="0" w:line="240" w:lineRule="auto"/>
      <w:jc w:val="both"/>
    </w:pPr>
    <w:rPr>
      <w:rFonts w:ascii="Times New Roman" w:eastAsia="Times New Roman" w:hAnsi="Times New Roman" w:cs="Times New Roman"/>
      <w:lang w:val="en-GB"/>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lang w:eastAsia="bg-BG"/>
    </w:rPr>
  </w:style>
  <w:style w:type="paragraph" w:customStyle="1" w:styleId="CharChar1">
    <w:name w:val="Char Char1"/>
    <w:basedOn w:val="Standard"/>
    <w:pPr>
      <w:tabs>
        <w:tab w:val="left" w:pos="709"/>
      </w:tabs>
      <w:spacing w:after="0" w:line="240" w:lineRule="auto"/>
    </w:pPr>
    <w:rPr>
      <w:rFonts w:ascii="Tahoma" w:eastAsia="Times New Roman" w:hAnsi="Tahoma" w:cs="Times New Roman"/>
      <w:sz w:val="24"/>
      <w:szCs w:val="24"/>
      <w:lang w:val="pl-PL" w:eastAsia="pl-PL"/>
    </w:rPr>
  </w:style>
  <w:style w:type="paragraph" w:customStyle="1" w:styleId="Text3">
    <w:name w:val="Text 3"/>
    <w:basedOn w:val="Standard"/>
    <w:pPr>
      <w:tabs>
        <w:tab w:val="left" w:pos="3504"/>
      </w:tabs>
      <w:spacing w:after="240" w:line="240" w:lineRule="auto"/>
      <w:ind w:left="1202"/>
      <w:jc w:val="both"/>
    </w:pPr>
    <w:rPr>
      <w:rFonts w:ascii="Times New Roman" w:eastAsia="Times New Roman" w:hAnsi="Times New Roman" w:cs="Times New Roman"/>
      <w:sz w:val="24"/>
      <w:szCs w:val="20"/>
      <w:lang w:val="en-GB"/>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customStyle="1" w:styleId="Footnote">
    <w:name w:val="Footnote"/>
    <w:basedOn w:val="Standard"/>
    <w:pPr>
      <w:suppressLineNumbers/>
      <w:ind w:left="283" w:hanging="283"/>
    </w:pPr>
    <w:rPr>
      <w:sz w:val="20"/>
      <w:szCs w:val="20"/>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Arial" w:eastAsia="Times New Roman" w:hAnsi="Arial" w:cs="Arial"/>
      <w:b/>
      <w:bCs/>
      <w:kern w:val="3"/>
      <w:sz w:val="32"/>
      <w:szCs w:val="32"/>
      <w:lang w:val="pl-PL" w:eastAsia="pl-PL"/>
    </w:rPr>
  </w:style>
  <w:style w:type="character" w:styleId="FootnoteReference">
    <w:name w:val="footnote reference"/>
    <w:rPr>
      <w:rFonts w:ascii="Times New Roman" w:hAnsi="Times New Roman"/>
      <w:position w:val="0"/>
      <w:sz w:val="27"/>
      <w:vertAlign w:val="superscript"/>
      <w:lang w:val="en-US"/>
    </w:rPr>
  </w:style>
  <w:style w:type="character" w:customStyle="1" w:styleId="FootnoteTextChar">
    <w:name w:val="Footnote Text Char"/>
    <w:rPr>
      <w:rFonts w:ascii="Times New Roman" w:eastAsia="Times New Roman" w:hAnsi="Times New Roman" w:cs="Times New Roman"/>
      <w:spacing w:val="-2"/>
      <w:sz w:val="20"/>
      <w:szCs w:val="20"/>
      <w:lang w:val="en-GB"/>
    </w:rPr>
  </w:style>
  <w:style w:type="character" w:customStyle="1" w:styleId="Internetlink">
    <w:name w:val="Internet link"/>
    <w:rPr>
      <w:color w:val="8634C6"/>
      <w:u w:val="single"/>
    </w:rPr>
  </w:style>
  <w:style w:type="character" w:styleId="Comment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ListLabel1">
    <w:name w:val="ListLabel 1"/>
    <w:rPr>
      <w:rFonts w:cs="Times New Roman"/>
      <w:b/>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21"/>
      </w:numPr>
    </w:pPr>
  </w:style>
  <w:style w:type="numbering" w:customStyle="1" w:styleId="WWNum2">
    <w:name w:val="WWNum2"/>
    <w:basedOn w:val="NoList"/>
    <w:pPr>
      <w:numPr>
        <w:numId w:val="1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paragraph" w:styleId="Header">
    <w:name w:val="header"/>
    <w:basedOn w:val="Normal"/>
    <w:link w:val="HeaderChar"/>
    <w:uiPriority w:val="99"/>
    <w:unhideWhenUsed/>
    <w:rsid w:val="00E47A53"/>
    <w:pPr>
      <w:tabs>
        <w:tab w:val="center" w:pos="4536"/>
        <w:tab w:val="right" w:pos="9072"/>
      </w:tabs>
    </w:pPr>
  </w:style>
  <w:style w:type="character" w:customStyle="1" w:styleId="HeaderChar">
    <w:name w:val="Header Char"/>
    <w:link w:val="Header"/>
    <w:uiPriority w:val="99"/>
    <w:rsid w:val="00E47A53"/>
    <w:rPr>
      <w:kern w:val="3"/>
      <w:sz w:val="22"/>
      <w:szCs w:val="22"/>
      <w:lang w:eastAsia="en-US"/>
    </w:rPr>
  </w:style>
  <w:style w:type="paragraph" w:styleId="Footer">
    <w:name w:val="footer"/>
    <w:basedOn w:val="Normal"/>
    <w:link w:val="FooterChar"/>
    <w:uiPriority w:val="99"/>
    <w:unhideWhenUsed/>
    <w:rsid w:val="00E47A53"/>
    <w:pPr>
      <w:tabs>
        <w:tab w:val="center" w:pos="4536"/>
        <w:tab w:val="right" w:pos="9072"/>
      </w:tabs>
    </w:pPr>
  </w:style>
  <w:style w:type="character" w:customStyle="1" w:styleId="FooterChar">
    <w:name w:val="Footer Char"/>
    <w:link w:val="Footer"/>
    <w:uiPriority w:val="99"/>
    <w:rsid w:val="00E47A53"/>
    <w:rPr>
      <w:kern w:val="3"/>
      <w:sz w:val="22"/>
      <w:szCs w:val="22"/>
      <w:lang w:eastAsia="en-US"/>
    </w:rPr>
  </w:style>
  <w:style w:type="character" w:customStyle="1" w:styleId="FootnoteTextChar1">
    <w:name w:val="Footnote Text Char1"/>
    <w:basedOn w:val="DefaultParagraphFont"/>
    <w:link w:val="FootnoteText"/>
    <w:rsid w:val="004D1B9B"/>
    <w:rPr>
      <w:rFonts w:ascii="Times New Roman" w:eastAsia="Times New Roman" w:hAnsi="Times New Roman" w:cs="Times New Roman"/>
      <w:spacing w:val="-2"/>
      <w:kern w:val="3"/>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9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5DEAE-DB05-4B0B-A06B-624261DD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Neli Koseva</cp:lastModifiedBy>
  <cp:revision>76</cp:revision>
  <cp:lastPrinted>2016-02-26T19:50:00Z</cp:lastPrinted>
  <dcterms:created xsi:type="dcterms:W3CDTF">2016-02-26T19:52:00Z</dcterms:created>
  <dcterms:modified xsi:type="dcterms:W3CDTF">2016-12-25T19:15:00Z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